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7F6" w:rsidRDefault="00A37EE9" w:rsidP="000767F6">
      <w:pPr>
        <w:jc w:val="center"/>
        <w:rPr>
          <w:rFonts w:ascii="Candara" w:hAnsi="Candara"/>
          <w:b/>
          <w:iCs/>
          <w:color w:val="3A7C22" w:themeColor="accent6" w:themeShade="BF"/>
          <w:sz w:val="32"/>
          <w:szCs w:val="32"/>
        </w:rPr>
      </w:pPr>
      <w:r>
        <w:rPr>
          <w:rFonts w:ascii="Candara" w:hAnsi="Candara"/>
          <w:b/>
          <w:iCs/>
          <w:color w:val="3A7C22" w:themeColor="accent6" w:themeShade="BF"/>
          <w:sz w:val="32"/>
          <w:szCs w:val="32"/>
        </w:rPr>
        <w:t>ZAŽIJTE MARTINŮ všemi smysly</w:t>
      </w:r>
      <w:r w:rsidR="000767F6">
        <w:rPr>
          <w:rFonts w:ascii="Candara" w:hAnsi="Candara"/>
          <w:b/>
          <w:iCs/>
          <w:color w:val="3A7C22" w:themeColor="accent6" w:themeShade="BF"/>
          <w:sz w:val="32"/>
          <w:szCs w:val="32"/>
        </w:rPr>
        <w:t>!</w:t>
      </w:r>
    </w:p>
    <w:p w:rsidR="00A37EE9" w:rsidRPr="00A37EE9" w:rsidRDefault="00A37EE9" w:rsidP="00A37EE9">
      <w:pPr>
        <w:jc w:val="both"/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</w:pPr>
      <w:r w:rsidRPr="00A37EE9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 xml:space="preserve">Již potřetí se ve druhé polovině srpna koná víkendový festival hudby a tvořivé zábavy </w:t>
      </w:r>
      <w:r w:rsidRPr="00A37EE9">
        <w:rPr>
          <w:rFonts w:ascii="Candara" w:hAnsi="Candara" w:cs="Calibri"/>
          <w:b/>
          <w:bCs/>
          <w:i/>
          <w:iCs/>
          <w:color w:val="3A7C22" w:themeColor="accent6" w:themeShade="BF"/>
          <w:sz w:val="24"/>
          <w:szCs w:val="24"/>
        </w:rPr>
        <w:t xml:space="preserve">Zažít Martinů, </w:t>
      </w:r>
      <w:r w:rsidRPr="00A37EE9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>který nabízí pestrý program pro milovníky klasické hudby i laiky. Zakládá si na tom, že nabízí možnost prožít hudbu různým způsobem a je</w:t>
      </w:r>
      <w:r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 xml:space="preserve"> určený všem věkovým kategoriím -</w:t>
      </w:r>
      <w:r w:rsidRPr="00A37EE9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 xml:space="preserve"> dospělým, ale i malým dětem. </w:t>
      </w:r>
    </w:p>
    <w:p w:rsidR="00A37EE9" w:rsidRPr="00A37EE9" w:rsidRDefault="00A37EE9" w:rsidP="00A37EE9">
      <w:pPr>
        <w:jc w:val="both"/>
        <w:rPr>
          <w:rFonts w:ascii="Candara" w:hAnsi="Candara" w:cs="Arial"/>
          <w:noProof/>
          <w:sz w:val="24"/>
          <w:szCs w:val="24"/>
        </w:rPr>
      </w:pPr>
      <w:r w:rsidRPr="00A37EE9">
        <w:rPr>
          <w:rFonts w:ascii="Candara" w:hAnsi="Candara" w:cs="Arial"/>
          <w:noProof/>
          <w:sz w:val="24"/>
          <w:szCs w:val="24"/>
        </w:rPr>
        <w:t>Festival Zažít Martinů 2025 vás provede světem slavného skladatele hravě i s hlubokým uměleckým zážitkem – nejenom hudebním. „</w:t>
      </w:r>
      <w:r w:rsidRPr="00A37EE9">
        <w:rPr>
          <w:rFonts w:ascii="Candara" w:hAnsi="Candara" w:cs="Arial"/>
          <w:i/>
          <w:iCs/>
          <w:noProof/>
          <w:sz w:val="24"/>
          <w:szCs w:val="24"/>
        </w:rPr>
        <w:t>Celá akce bude v 18 hodin zahájena vernisáží obrazů mladé talentované výtvarnice Veroniky Bílkové, která připravuje autorskou knihu o Bohuslavu Martinů. Ilustrace z této publikace budou v originálech vystaveny poprvé právě v Poličce. Jsou to velká plátna tvořená technikou olejomalby a malbou akrylem na plátno, takže výstava bude vskutku reprezentativní“,</w:t>
      </w:r>
      <w:r w:rsidRPr="00A37EE9">
        <w:rPr>
          <w:rFonts w:ascii="Candara" w:hAnsi="Candara" w:cs="Arial"/>
          <w:noProof/>
          <w:sz w:val="24"/>
          <w:szCs w:val="24"/>
        </w:rPr>
        <w:t xml:space="preserve"> představuje</w:t>
      </w:r>
      <w:r w:rsidRPr="00A37EE9">
        <w:rPr>
          <w:rFonts w:ascii="Candara" w:hAnsi="Candara" w:cs="Arial"/>
          <w:i/>
          <w:iCs/>
          <w:noProof/>
          <w:sz w:val="24"/>
          <w:szCs w:val="24"/>
        </w:rPr>
        <w:t xml:space="preserve"> </w:t>
      </w:r>
      <w:r w:rsidRPr="00A37EE9">
        <w:rPr>
          <w:rFonts w:ascii="Candara" w:hAnsi="Candara" w:cs="Arial"/>
          <w:noProof/>
          <w:sz w:val="24"/>
          <w:szCs w:val="24"/>
        </w:rPr>
        <w:t>první z akcí ředitelka muzea Pavla Juklová.</w:t>
      </w:r>
      <w:r>
        <w:rPr>
          <w:rFonts w:ascii="Candara" w:hAnsi="Candara" w:cs="Arial"/>
          <w:noProof/>
          <w:sz w:val="24"/>
          <w:szCs w:val="24"/>
        </w:rPr>
        <w:t xml:space="preserve"> Výstava se koná ve 2. podlaží b</w:t>
      </w:r>
      <w:r w:rsidRPr="00A37EE9">
        <w:rPr>
          <w:rFonts w:ascii="Candara" w:hAnsi="Candara" w:cs="Arial"/>
          <w:noProof/>
          <w:sz w:val="24"/>
          <w:szCs w:val="24"/>
        </w:rPr>
        <w:t>arokní radnice na náměstí.</w:t>
      </w:r>
    </w:p>
    <w:p w:rsidR="00A37EE9" w:rsidRPr="00A37EE9" w:rsidRDefault="00A37EE9" w:rsidP="00A37EE9">
      <w:pPr>
        <w:jc w:val="both"/>
        <w:rPr>
          <w:rFonts w:ascii="Candara" w:hAnsi="Candara" w:cs="Arial"/>
          <w:noProof/>
          <w:sz w:val="24"/>
          <w:szCs w:val="24"/>
        </w:rPr>
      </w:pPr>
      <w:r w:rsidRPr="00A37EE9">
        <w:rPr>
          <w:rFonts w:ascii="Candara" w:hAnsi="Candara" w:cs="Arial"/>
          <w:noProof/>
          <w:sz w:val="24"/>
          <w:szCs w:val="24"/>
        </w:rPr>
        <w:t>Sobotní brzké odpoledne bude v poličském muzeu věnováno dětem. Nejprve je ve 1</w:t>
      </w:r>
      <w:r>
        <w:rPr>
          <w:rFonts w:ascii="Candara" w:hAnsi="Candara" w:cs="Arial"/>
          <w:noProof/>
          <w:sz w:val="24"/>
          <w:szCs w:val="24"/>
        </w:rPr>
        <w:t>3.30 hodin</w:t>
      </w:r>
      <w:r w:rsidRPr="00A37EE9">
        <w:rPr>
          <w:rFonts w:ascii="Candara" w:hAnsi="Candara" w:cs="Arial"/>
          <w:noProof/>
          <w:sz w:val="24"/>
          <w:szCs w:val="24"/>
        </w:rPr>
        <w:t xml:space="preserve"> čeká hudebně-výtvarná dílnička nazvaná </w:t>
      </w:r>
      <w:r w:rsidRPr="00A37EE9">
        <w:rPr>
          <w:rFonts w:ascii="Candara" w:hAnsi="Candara" w:cs="Arial"/>
          <w:i/>
          <w:iCs/>
          <w:noProof/>
          <w:sz w:val="24"/>
          <w:szCs w:val="24"/>
        </w:rPr>
        <w:t>Loutkohrátky</w:t>
      </w:r>
      <w:r w:rsidRPr="00A37EE9">
        <w:rPr>
          <w:rFonts w:ascii="Candara" w:hAnsi="Candara" w:cs="Arial"/>
          <w:noProof/>
          <w:sz w:val="24"/>
          <w:szCs w:val="24"/>
        </w:rPr>
        <w:t xml:space="preserve">, inspirovaná klavírním cyklem B. Martinů. V ní se děti zábavnou formu seznámí s hudbou Bohuslava Martinů a vytvoří si jednoduché loutky s motivem postav klavírního cyklu. Na dílničku navazuje v 15 hodin ojedinělá akce, provedení loutkové opery </w:t>
      </w:r>
      <w:r w:rsidRPr="00A37EE9">
        <w:rPr>
          <w:rFonts w:ascii="Candara" w:hAnsi="Candara" w:cs="Arial"/>
          <w:i/>
          <w:iCs/>
          <w:noProof/>
          <w:sz w:val="24"/>
          <w:szCs w:val="24"/>
        </w:rPr>
        <w:t>Boža v říši loutek</w:t>
      </w:r>
      <w:r w:rsidRPr="00A37EE9">
        <w:rPr>
          <w:rFonts w:ascii="Candara" w:hAnsi="Candara" w:cs="Arial"/>
          <w:noProof/>
          <w:sz w:val="24"/>
          <w:szCs w:val="24"/>
        </w:rPr>
        <w:t>. „</w:t>
      </w:r>
      <w:r w:rsidRPr="00A37EE9">
        <w:rPr>
          <w:rFonts w:ascii="Candara" w:hAnsi="Candara" w:cs="Arial"/>
          <w:i/>
          <w:iCs/>
          <w:noProof/>
          <w:sz w:val="24"/>
          <w:szCs w:val="24"/>
        </w:rPr>
        <w:t xml:space="preserve">Jde o unikátní projekt, který vznikl speciálně pro festival Zažít Martinů na základě podnětu poličského muzea a jehož realizace se ujal soubor Opera Diversa. Opera vznikla u příležitosti letošního 100. výročí dokončení klavírního cyklu Loutky Bohuslava Martinů a v Poličce bude mít svou světovou premiéru“, </w:t>
      </w:r>
      <w:r w:rsidRPr="00A37EE9">
        <w:rPr>
          <w:rFonts w:ascii="Candara" w:hAnsi="Candara" w:cs="Arial"/>
          <w:noProof/>
          <w:sz w:val="24"/>
          <w:szCs w:val="24"/>
        </w:rPr>
        <w:t>vyzdvihuje okolnosti vzniku projektu muzikoložka Centra Bohuslava Martinů v Poličce Monika Holá a dodává: „</w:t>
      </w:r>
      <w:r w:rsidRPr="00A37EE9">
        <w:rPr>
          <w:rFonts w:ascii="Candara" w:hAnsi="Candara" w:cs="Arial"/>
          <w:i/>
          <w:iCs/>
          <w:noProof/>
          <w:sz w:val="24"/>
          <w:szCs w:val="24"/>
        </w:rPr>
        <w:t>Boža v říši loutek nejen připomene hudební motivy ze skladatelova zmiňovaného díla, ale taky pobaví. Dílo je koncipováno jako hravý příběh o myšákovi, který se omylem octne ve světě loutek. Myslím, že děj bude umocněný skvělými a vtipem hýřícími interpretačními výkony – například myšák bude celou dobu zpívat fistulkou!“</w:t>
      </w:r>
    </w:p>
    <w:p w:rsidR="00A37EE9" w:rsidRPr="00A37EE9" w:rsidRDefault="00A37EE9" w:rsidP="00A37EE9">
      <w:pPr>
        <w:jc w:val="both"/>
        <w:rPr>
          <w:rFonts w:ascii="Candara" w:hAnsi="Candara" w:cs="Arial"/>
          <w:noProof/>
          <w:sz w:val="24"/>
          <w:szCs w:val="24"/>
        </w:rPr>
      </w:pPr>
      <w:r w:rsidRPr="00A37EE9">
        <w:rPr>
          <w:rFonts w:ascii="Candara" w:hAnsi="Candara" w:cs="Arial"/>
          <w:noProof/>
          <w:sz w:val="24"/>
          <w:szCs w:val="24"/>
        </w:rPr>
        <w:t xml:space="preserve">Sobotní program festivalu </w:t>
      </w:r>
      <w:r w:rsidRPr="00A37EE9">
        <w:rPr>
          <w:rFonts w:ascii="Candara" w:hAnsi="Candara" w:cs="Arial"/>
          <w:i/>
          <w:iCs/>
          <w:noProof/>
          <w:sz w:val="24"/>
          <w:szCs w:val="24"/>
        </w:rPr>
        <w:t xml:space="preserve">Zažít </w:t>
      </w:r>
      <w:r w:rsidRPr="00A37EE9">
        <w:rPr>
          <w:rFonts w:ascii="Candara" w:hAnsi="Candara" w:cs="Arial"/>
          <w:noProof/>
          <w:sz w:val="24"/>
          <w:szCs w:val="24"/>
        </w:rPr>
        <w:t xml:space="preserve">Martinů je doslova nabitý akcemi, po skončení dětského bloku bude nabídka patřit hudebním „fajnšmekrům“. V 17 hodin se představí studenti brněnské JAMU s maloformátovým autorským představením o životě a díle B. Martinů nazvaným poněkud tajemně </w:t>
      </w:r>
      <w:r w:rsidRPr="00A37EE9">
        <w:rPr>
          <w:rFonts w:ascii="Candara" w:hAnsi="Candara" w:cs="Arial"/>
          <w:i/>
          <w:iCs/>
          <w:noProof/>
          <w:sz w:val="24"/>
          <w:szCs w:val="24"/>
        </w:rPr>
        <w:t xml:space="preserve">Compulsion des Compositeurs. „V překladu to znamená Skladatelské nutkání, tedy neustálou potřebu tvořit, komponovat, což byl jeden z příznačných rysů Bohuslava Martinů“, </w:t>
      </w:r>
      <w:r w:rsidRPr="00A37EE9">
        <w:rPr>
          <w:rFonts w:ascii="Candara" w:hAnsi="Candara" w:cs="Arial"/>
          <w:noProof/>
          <w:sz w:val="24"/>
          <w:szCs w:val="24"/>
        </w:rPr>
        <w:t xml:space="preserve">vysvětluje režisér studentského projektu Jonáš Benda a doplňuje: </w:t>
      </w:r>
      <w:r>
        <w:rPr>
          <w:rFonts w:ascii="Candara" w:hAnsi="Candara" w:cs="Arial"/>
          <w:i/>
          <w:iCs/>
          <w:noProof/>
          <w:sz w:val="24"/>
          <w:szCs w:val="24"/>
        </w:rPr>
        <w:t>„F</w:t>
      </w:r>
      <w:r w:rsidRPr="00A37EE9">
        <w:rPr>
          <w:rFonts w:ascii="Candara" w:hAnsi="Candara" w:cs="Arial"/>
          <w:i/>
          <w:iCs/>
          <w:noProof/>
          <w:sz w:val="24"/>
          <w:szCs w:val="24"/>
        </w:rPr>
        <w:t>rancouzským jazykem název odkazuje na Martinů milovanou zemi, ve které se cítil nejšťastnější“</w:t>
      </w:r>
      <w:r w:rsidRPr="00A37EE9">
        <w:rPr>
          <w:rFonts w:ascii="Candara" w:hAnsi="Candara" w:cs="Arial"/>
          <w:noProof/>
          <w:sz w:val="24"/>
          <w:szCs w:val="24"/>
        </w:rPr>
        <w:t xml:space="preserve">. </w:t>
      </w:r>
      <w:r w:rsidRPr="00A37EE9">
        <w:rPr>
          <w:rFonts w:ascii="Candara" w:hAnsi="Candara" w:cs="Arial"/>
          <w:i/>
          <w:iCs/>
          <w:noProof/>
          <w:sz w:val="24"/>
          <w:szCs w:val="24"/>
        </w:rPr>
        <w:t xml:space="preserve">Compulsion des Compositeurs </w:t>
      </w:r>
      <w:r w:rsidRPr="00A37EE9">
        <w:rPr>
          <w:rFonts w:ascii="Candara" w:hAnsi="Candara" w:cs="Arial"/>
          <w:noProof/>
          <w:sz w:val="24"/>
          <w:szCs w:val="24"/>
        </w:rPr>
        <w:t xml:space="preserve">vzniklo jako studentské představení s minimem rekvizit, o to působivější bude jeho zasazení do prostor aktuální výstavy </w:t>
      </w:r>
      <w:r w:rsidRPr="00A37EE9">
        <w:rPr>
          <w:rFonts w:ascii="Candara" w:hAnsi="Candara" w:cs="Arial"/>
          <w:i/>
          <w:iCs/>
          <w:noProof/>
          <w:sz w:val="24"/>
          <w:szCs w:val="24"/>
        </w:rPr>
        <w:t>Martinů v obrazech Veroniky Bílkové</w:t>
      </w:r>
      <w:r>
        <w:rPr>
          <w:rFonts w:ascii="Candara" w:hAnsi="Candara" w:cs="Arial"/>
          <w:i/>
          <w:iCs/>
          <w:noProof/>
          <w:sz w:val="24"/>
          <w:szCs w:val="24"/>
        </w:rPr>
        <w:t>.</w:t>
      </w:r>
      <w:r>
        <w:rPr>
          <w:rFonts w:ascii="Candara" w:hAnsi="Candara" w:cs="Arial"/>
          <w:noProof/>
          <w:sz w:val="24"/>
          <w:szCs w:val="24"/>
        </w:rPr>
        <w:t xml:space="preserve"> V</w:t>
      </w:r>
      <w:r w:rsidRPr="00A37EE9">
        <w:rPr>
          <w:rFonts w:ascii="Candara" w:hAnsi="Candara" w:cs="Arial"/>
          <w:noProof/>
          <w:sz w:val="24"/>
          <w:szCs w:val="24"/>
        </w:rPr>
        <w:t>ýtvarné momenty z</w:t>
      </w:r>
      <w:r w:rsidRPr="00A37EE9">
        <w:rPr>
          <w:rFonts w:ascii="Candara" w:hAnsi="Candara" w:cs="Arial"/>
          <w:i/>
          <w:iCs/>
          <w:noProof/>
          <w:sz w:val="24"/>
          <w:szCs w:val="24"/>
        </w:rPr>
        <w:t xml:space="preserve"> </w:t>
      </w:r>
      <w:r w:rsidRPr="00A37EE9">
        <w:rPr>
          <w:rFonts w:ascii="Candara" w:hAnsi="Candara" w:cs="Arial"/>
          <w:noProof/>
          <w:sz w:val="24"/>
          <w:szCs w:val="24"/>
        </w:rPr>
        <w:t>Martinů života tak budou rámovat jevištní dění se skladatelovou hudbou.</w:t>
      </w:r>
    </w:p>
    <w:p w:rsidR="00A37EE9" w:rsidRPr="00A37EE9" w:rsidRDefault="00A37EE9" w:rsidP="00A37EE9">
      <w:pPr>
        <w:jc w:val="both"/>
        <w:rPr>
          <w:rFonts w:ascii="Candara" w:hAnsi="Candara" w:cs="Arial"/>
          <w:noProof/>
          <w:sz w:val="24"/>
          <w:szCs w:val="24"/>
        </w:rPr>
      </w:pPr>
      <w:r w:rsidRPr="00A37EE9">
        <w:rPr>
          <w:rFonts w:ascii="Candara" w:hAnsi="Candara" w:cs="Arial"/>
          <w:noProof/>
          <w:sz w:val="24"/>
          <w:szCs w:val="24"/>
        </w:rPr>
        <w:t xml:space="preserve">Vrcholem sobotního dne bude večerní koncert, koncipovaný jako slavnostní připomenutí </w:t>
      </w:r>
      <w:r>
        <w:rPr>
          <w:rFonts w:ascii="Candara" w:hAnsi="Candara" w:cs="Arial"/>
          <w:noProof/>
          <w:sz w:val="24"/>
          <w:szCs w:val="24"/>
        </w:rPr>
        <w:t>70. </w:t>
      </w:r>
      <w:r w:rsidRPr="00A37EE9">
        <w:rPr>
          <w:rFonts w:ascii="Candara" w:hAnsi="Candara" w:cs="Arial"/>
          <w:noProof/>
          <w:sz w:val="24"/>
          <w:szCs w:val="24"/>
        </w:rPr>
        <w:t xml:space="preserve">výročí od prvního provedení skladby </w:t>
      </w:r>
      <w:r w:rsidRPr="00A37EE9">
        <w:rPr>
          <w:rFonts w:ascii="Candara" w:hAnsi="Candara" w:cs="Arial"/>
          <w:i/>
          <w:iCs/>
          <w:noProof/>
          <w:sz w:val="24"/>
          <w:szCs w:val="24"/>
        </w:rPr>
        <w:t xml:space="preserve">Hymnus k sv. Jakubu </w:t>
      </w:r>
      <w:r w:rsidRPr="00A37EE9">
        <w:rPr>
          <w:rFonts w:ascii="Candara" w:hAnsi="Candara" w:cs="Arial"/>
          <w:noProof/>
          <w:sz w:val="24"/>
          <w:szCs w:val="24"/>
        </w:rPr>
        <w:t xml:space="preserve">v Poličce. Spolu s dalšími Martinů </w:t>
      </w:r>
      <w:r w:rsidRPr="00A37EE9">
        <w:rPr>
          <w:rFonts w:ascii="Candara" w:hAnsi="Candara" w:cs="Arial"/>
          <w:noProof/>
          <w:sz w:val="24"/>
          <w:szCs w:val="24"/>
        </w:rPr>
        <w:lastRenderedPageBreak/>
        <w:t>skladbami jej přednese Brněnský akademický sbor vedený dir</w:t>
      </w:r>
      <w:r>
        <w:rPr>
          <w:rFonts w:ascii="Candara" w:hAnsi="Candara" w:cs="Arial"/>
          <w:noProof/>
          <w:sz w:val="24"/>
          <w:szCs w:val="24"/>
        </w:rPr>
        <w:t>igentem Pavlem Šnajdrem, dále s </w:t>
      </w:r>
      <w:r w:rsidRPr="00A37EE9">
        <w:rPr>
          <w:rFonts w:ascii="Candara" w:hAnsi="Candara" w:cs="Arial"/>
          <w:noProof/>
          <w:sz w:val="24"/>
          <w:szCs w:val="24"/>
        </w:rPr>
        <w:t>pěveckými sólisty Martou Chia Reichelovou, Marií Vrbovou a Davidem Szen</w:t>
      </w:r>
      <w:r>
        <w:rPr>
          <w:rFonts w:ascii="Candara" w:hAnsi="Candara" w:cs="Arial"/>
          <w:noProof/>
          <w:sz w:val="24"/>
          <w:szCs w:val="24"/>
        </w:rPr>
        <w:t>diuchem a s </w:t>
      </w:r>
      <w:r w:rsidRPr="00A37EE9">
        <w:rPr>
          <w:rFonts w:ascii="Candara" w:hAnsi="Candara" w:cs="Arial"/>
          <w:noProof/>
          <w:sz w:val="24"/>
          <w:szCs w:val="24"/>
        </w:rPr>
        <w:t>instrumentálním doprovodem. Martinů skladby ten večer rozezní v 19 hodin prostory kostela sv. Jakuba, jemuž byl Hymnus zasvěcen.</w:t>
      </w:r>
    </w:p>
    <w:p w:rsidR="00A37EE9" w:rsidRPr="00A37EE9" w:rsidRDefault="00A37EE9" w:rsidP="00A37EE9">
      <w:pPr>
        <w:jc w:val="both"/>
        <w:rPr>
          <w:rFonts w:ascii="Candara" w:hAnsi="Candara" w:cs="Arial"/>
          <w:noProof/>
          <w:sz w:val="24"/>
          <w:szCs w:val="24"/>
        </w:rPr>
      </w:pPr>
      <w:r w:rsidRPr="00A37EE9">
        <w:rPr>
          <w:rFonts w:ascii="Candara" w:hAnsi="Candara" w:cs="Arial"/>
          <w:noProof/>
          <w:sz w:val="24"/>
          <w:szCs w:val="24"/>
        </w:rPr>
        <w:t xml:space="preserve">Pro milovníky noci je určena akce </w:t>
      </w:r>
      <w:r w:rsidRPr="00A37EE9">
        <w:rPr>
          <w:rFonts w:ascii="Candara" w:hAnsi="Candara" w:cs="Arial"/>
          <w:i/>
          <w:iCs/>
          <w:noProof/>
          <w:sz w:val="24"/>
          <w:szCs w:val="24"/>
        </w:rPr>
        <w:t xml:space="preserve">Hvězdy nad věží. </w:t>
      </w:r>
      <w:r w:rsidRPr="00A37EE9">
        <w:rPr>
          <w:rFonts w:ascii="Candara" w:hAnsi="Candara" w:cs="Arial"/>
          <w:noProof/>
          <w:sz w:val="24"/>
          <w:szCs w:val="24"/>
        </w:rPr>
        <w:t>Mezi</w:t>
      </w:r>
      <w:r w:rsidRPr="00A37EE9">
        <w:rPr>
          <w:rFonts w:ascii="Candara" w:hAnsi="Candara" w:cs="Arial"/>
          <w:i/>
          <w:iCs/>
          <w:noProof/>
          <w:sz w:val="24"/>
          <w:szCs w:val="24"/>
        </w:rPr>
        <w:t xml:space="preserve"> </w:t>
      </w:r>
      <w:r w:rsidRPr="00A37EE9">
        <w:rPr>
          <w:rFonts w:ascii="Candara" w:hAnsi="Candara" w:cs="Arial"/>
          <w:noProof/>
          <w:sz w:val="24"/>
          <w:szCs w:val="24"/>
        </w:rPr>
        <w:t>21.</w:t>
      </w:r>
      <w:r>
        <w:rPr>
          <w:rFonts w:ascii="Candara" w:hAnsi="Candara" w:cs="Arial"/>
          <w:noProof/>
          <w:sz w:val="24"/>
          <w:szCs w:val="24"/>
        </w:rPr>
        <w:t xml:space="preserve"> </w:t>
      </w:r>
      <w:r w:rsidRPr="00A37EE9">
        <w:rPr>
          <w:rFonts w:ascii="Candara" w:hAnsi="Candara" w:cs="Arial"/>
          <w:noProof/>
          <w:sz w:val="24"/>
          <w:szCs w:val="24"/>
        </w:rPr>
        <w:t>-</w:t>
      </w:r>
      <w:r>
        <w:rPr>
          <w:rFonts w:ascii="Candara" w:hAnsi="Candara" w:cs="Arial"/>
          <w:noProof/>
          <w:sz w:val="24"/>
          <w:szCs w:val="24"/>
        </w:rPr>
        <w:t xml:space="preserve"> 23. hodinou bude možno v </w:t>
      </w:r>
      <w:r w:rsidRPr="00A37EE9">
        <w:rPr>
          <w:rFonts w:ascii="Candara" w:hAnsi="Candara" w:cs="Arial"/>
          <w:noProof/>
          <w:sz w:val="24"/>
          <w:szCs w:val="24"/>
        </w:rPr>
        <w:t>půlhodinových intervalech navštívit věž kostela sv. Jakuba a pozorovat odsud pomocí speciální techniky hvězdnou oblohu.</w:t>
      </w:r>
    </w:p>
    <w:p w:rsidR="00A37EE9" w:rsidRPr="00A37EE9" w:rsidRDefault="00A37EE9" w:rsidP="00A37EE9">
      <w:pPr>
        <w:jc w:val="both"/>
        <w:rPr>
          <w:rFonts w:ascii="Candara" w:hAnsi="Candara" w:cs="Arial"/>
          <w:noProof/>
          <w:sz w:val="24"/>
          <w:szCs w:val="24"/>
        </w:rPr>
      </w:pPr>
      <w:r w:rsidRPr="00A37EE9">
        <w:rPr>
          <w:rFonts w:ascii="Candara" w:hAnsi="Candara" w:cs="Arial"/>
          <w:noProof/>
          <w:sz w:val="24"/>
          <w:szCs w:val="24"/>
        </w:rPr>
        <w:t>Nedělní program Z</w:t>
      </w:r>
      <w:r w:rsidRPr="00A37EE9">
        <w:rPr>
          <w:rFonts w:ascii="Candara" w:hAnsi="Candara" w:cs="Arial"/>
          <w:i/>
          <w:iCs/>
          <w:noProof/>
          <w:sz w:val="24"/>
          <w:szCs w:val="24"/>
        </w:rPr>
        <w:t>ažít Martinů</w:t>
      </w:r>
      <w:r w:rsidRPr="00A37EE9">
        <w:rPr>
          <w:rFonts w:ascii="Candara" w:hAnsi="Candara" w:cs="Arial"/>
          <w:noProof/>
          <w:sz w:val="24"/>
          <w:szCs w:val="24"/>
        </w:rPr>
        <w:t xml:space="preserve"> nabízí dopolední koncert dětí ze ZUŠ B. Martinů v Poličce nazvaný </w:t>
      </w:r>
      <w:r w:rsidRPr="00A37EE9">
        <w:rPr>
          <w:rFonts w:ascii="Candara" w:hAnsi="Candara" w:cs="Arial"/>
          <w:i/>
          <w:iCs/>
          <w:noProof/>
          <w:sz w:val="24"/>
          <w:szCs w:val="24"/>
        </w:rPr>
        <w:t>Tóny budoucnosti,</w:t>
      </w:r>
      <w:r w:rsidRPr="00A37EE9">
        <w:rPr>
          <w:rFonts w:ascii="Candara" w:hAnsi="Candara" w:cs="Arial"/>
          <w:noProof/>
          <w:sz w:val="24"/>
          <w:szCs w:val="24"/>
        </w:rPr>
        <w:t xml:space="preserve"> na kterém se představí nejtalentovanější mladí interpreti za doprovodu svých ped</w:t>
      </w:r>
      <w:r w:rsidR="00D05739">
        <w:rPr>
          <w:rFonts w:ascii="Candara" w:hAnsi="Candara" w:cs="Arial"/>
          <w:noProof/>
          <w:sz w:val="24"/>
          <w:szCs w:val="24"/>
        </w:rPr>
        <w:t>agogů. Koncert se koná v 11 hodin</w:t>
      </w:r>
      <w:r w:rsidRPr="00A37EE9">
        <w:rPr>
          <w:rFonts w:ascii="Candara" w:hAnsi="Candara" w:cs="Arial"/>
          <w:noProof/>
          <w:sz w:val="24"/>
          <w:szCs w:val="24"/>
        </w:rPr>
        <w:t xml:space="preserve"> v kostele sv. Michaela v Poličce a po jeho skončení proběhne ještě uctění památky Bohuslava Martinů, od jehož smrti uplyne letos 66 let. </w:t>
      </w:r>
      <w:r w:rsidRPr="00A37EE9">
        <w:rPr>
          <w:rFonts w:ascii="Candara" w:hAnsi="Candara" w:cs="Arial"/>
          <w:i/>
          <w:iCs/>
          <w:noProof/>
          <w:sz w:val="24"/>
          <w:szCs w:val="24"/>
        </w:rPr>
        <w:t>„Spolu s Bohuslavem Martinů letos na závěr Zažít Martinů uctíme ještě jednu osobnost. Je jí významný martinůovský životopisec a čestný občan města Poličky prof. Jaroslav Mihule, jehož ostatky zde budou uloženy. Je příznačné, že člověk, jenž zasvětil c</w:t>
      </w:r>
      <w:r w:rsidR="00D05739">
        <w:rPr>
          <w:rFonts w:ascii="Candara" w:hAnsi="Candara" w:cs="Arial"/>
          <w:i/>
          <w:iCs/>
          <w:noProof/>
          <w:sz w:val="24"/>
          <w:szCs w:val="24"/>
        </w:rPr>
        <w:t>elý svůj profesní život dílu B. </w:t>
      </w:r>
      <w:r w:rsidRPr="00A37EE9">
        <w:rPr>
          <w:rFonts w:ascii="Candara" w:hAnsi="Candara" w:cs="Arial"/>
          <w:i/>
          <w:iCs/>
          <w:noProof/>
          <w:sz w:val="24"/>
          <w:szCs w:val="24"/>
        </w:rPr>
        <w:t xml:space="preserve">Martinů, spočine doslova jen několik metrů od něj.“ </w:t>
      </w:r>
      <w:r w:rsidRPr="00A37EE9">
        <w:rPr>
          <w:rFonts w:ascii="Candara" w:hAnsi="Candara" w:cs="Arial"/>
          <w:noProof/>
          <w:sz w:val="24"/>
          <w:szCs w:val="24"/>
        </w:rPr>
        <w:t>uzavírá pozvání na poličskou akci muzikoložka M. Holá.</w:t>
      </w:r>
    </w:p>
    <w:p w:rsidR="000767F6" w:rsidRDefault="00A37EE9" w:rsidP="000767F6">
      <w:pPr>
        <w:jc w:val="both"/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</w:pPr>
      <w:r w:rsidRPr="00A37EE9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 xml:space="preserve">Festival </w:t>
      </w:r>
      <w:r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>pořádá Centrum Bohuslava Martinů s Městským muzeem a galerií Polička, akce se koná ve dnech 15. - 17. srpna</w:t>
      </w:r>
      <w:r w:rsidRPr="00A37EE9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 xml:space="preserve"> 2025.</w:t>
      </w:r>
      <w:r w:rsidR="00D05739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 xml:space="preserve"> Již nyní probíhá rezervace vstupenek na jednotlivé akce (rezervace na pokladně poličského muzea nebo </w:t>
      </w:r>
      <w:r w:rsidR="00D05739" w:rsidRPr="00D05739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>461 723</w:t>
      </w:r>
      <w:r w:rsidR="00D05739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> </w:t>
      </w:r>
      <w:r w:rsidR="00D05739" w:rsidRPr="00D05739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>855</w:t>
      </w:r>
      <w:r w:rsidR="00D05739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>).</w:t>
      </w:r>
    </w:p>
    <w:p w:rsidR="008A3D23" w:rsidRPr="00CD0940" w:rsidRDefault="008A3D23" w:rsidP="008A3D23">
      <w:pPr>
        <w:contextualSpacing/>
        <w:rPr>
          <w:rFonts w:ascii="Candara" w:hAnsi="Candara" w:cs="Arial"/>
          <w:b/>
          <w:noProof/>
        </w:rPr>
      </w:pPr>
    </w:p>
    <w:p w:rsidR="008A3D23" w:rsidRPr="000814AC" w:rsidRDefault="008A3D23" w:rsidP="00CD0940">
      <w:pPr>
        <w:contextualSpacing/>
        <w:rPr>
          <w:rFonts w:ascii="Candara" w:eastAsia="Calibri" w:hAnsi="Candara" w:cs="Arial"/>
          <w:b/>
          <w:noProof/>
          <w:color w:val="3A7C22" w:themeColor="accent6" w:themeShade="BF"/>
        </w:rPr>
      </w:pPr>
      <w:r w:rsidRPr="000814AC">
        <w:rPr>
          <w:rFonts w:ascii="Candara" w:hAnsi="Candara" w:cs="Arial"/>
          <w:b/>
          <w:noProof/>
          <w:color w:val="3A7C22" w:themeColor="accent6" w:themeShade="BF"/>
        </w:rPr>
        <w:t>KONTAKT:</w:t>
      </w:r>
    </w:p>
    <w:p w:rsidR="008A3D23" w:rsidRPr="000814AC" w:rsidRDefault="008A3D23" w:rsidP="00CD0940">
      <w:pPr>
        <w:contextualSpacing/>
        <w:rPr>
          <w:rFonts w:ascii="Candara" w:hAnsi="Candara" w:cs="Arial"/>
          <w:noProof/>
          <w:color w:val="3A7C22" w:themeColor="accent6" w:themeShade="BF"/>
        </w:rPr>
      </w:pPr>
      <w:r w:rsidRPr="000814AC">
        <w:rPr>
          <w:rFonts w:ascii="Candara" w:hAnsi="Candara" w:cs="Arial"/>
          <w:b/>
          <w:noProof/>
          <w:color w:val="3A7C22" w:themeColor="accent6" w:themeShade="BF"/>
        </w:rPr>
        <w:t>SIMONA VALACHOVÁ</w:t>
      </w:r>
    </w:p>
    <w:p w:rsidR="008A3D23" w:rsidRPr="000814AC" w:rsidRDefault="008A3D23" w:rsidP="00CD0940">
      <w:pPr>
        <w:contextualSpacing/>
        <w:rPr>
          <w:rFonts w:ascii="Candara" w:hAnsi="Candara" w:cs="Arial"/>
          <w:b/>
          <w:i/>
          <w:noProof/>
          <w:color w:val="3A7C22" w:themeColor="accent6" w:themeShade="BF"/>
        </w:rPr>
      </w:pPr>
      <w:r w:rsidRPr="000814AC">
        <w:rPr>
          <w:rFonts w:ascii="Candara" w:hAnsi="Candara" w:cs="Arial"/>
          <w:b/>
          <w:i/>
          <w:noProof/>
          <w:color w:val="3A7C22" w:themeColor="accent6" w:themeShade="BF"/>
        </w:rPr>
        <w:t>Městské muzeum a galerie Polička</w:t>
      </w:r>
    </w:p>
    <w:p w:rsidR="008A3D23" w:rsidRPr="00CD0940" w:rsidRDefault="008A3D23" w:rsidP="00CD0940">
      <w:pPr>
        <w:contextualSpacing/>
        <w:rPr>
          <w:rFonts w:ascii="Candara" w:hAnsi="Candara" w:cs="Arial"/>
          <w:noProof/>
        </w:rPr>
      </w:pPr>
      <w:r w:rsidRPr="00CD0940">
        <w:rPr>
          <w:rFonts w:ascii="Candara" w:hAnsi="Candara" w:cs="Arial"/>
          <w:noProof/>
        </w:rPr>
        <w:t>Tylova 114</w:t>
      </w:r>
    </w:p>
    <w:p w:rsidR="008A3D23" w:rsidRPr="00CD0940" w:rsidRDefault="008A3D23" w:rsidP="00CD0940">
      <w:pPr>
        <w:contextualSpacing/>
        <w:rPr>
          <w:rFonts w:ascii="Candara" w:hAnsi="Candara" w:cs="Arial"/>
          <w:noProof/>
        </w:rPr>
      </w:pPr>
      <w:r w:rsidRPr="00CD0940">
        <w:rPr>
          <w:rFonts w:ascii="Candara" w:hAnsi="Candara" w:cs="Arial"/>
          <w:noProof/>
        </w:rPr>
        <w:t>572 01 Polička</w:t>
      </w:r>
    </w:p>
    <w:p w:rsidR="008A3D23" w:rsidRPr="00CD0940" w:rsidRDefault="008A3D23" w:rsidP="00CD0940">
      <w:pPr>
        <w:contextualSpacing/>
        <w:rPr>
          <w:rFonts w:ascii="Candara" w:hAnsi="Candara" w:cs="Arial"/>
          <w:noProof/>
        </w:rPr>
      </w:pPr>
      <w:r w:rsidRPr="00CD0940">
        <w:rPr>
          <w:rFonts w:ascii="Candara" w:hAnsi="Candara" w:cs="Arial"/>
          <w:noProof/>
        </w:rPr>
        <w:t>Tel.: +420 461 723 855</w:t>
      </w:r>
    </w:p>
    <w:p w:rsidR="008A3D23" w:rsidRPr="00CD0940" w:rsidRDefault="008A3D23" w:rsidP="00CD0940">
      <w:pPr>
        <w:contextualSpacing/>
        <w:rPr>
          <w:rFonts w:ascii="Candara" w:hAnsi="Candara" w:cs="Arial"/>
          <w:noProof/>
        </w:rPr>
      </w:pPr>
      <w:r w:rsidRPr="00CD0940">
        <w:rPr>
          <w:rFonts w:ascii="Candara" w:hAnsi="Candara" w:cs="Arial"/>
          <w:noProof/>
        </w:rPr>
        <w:t>e-mail: valachova@muzeum.policka.org</w:t>
      </w:r>
    </w:p>
    <w:p w:rsidR="007E1E89" w:rsidRDefault="00BD0C15" w:rsidP="008A3D23">
      <w:pPr>
        <w:contextualSpacing/>
      </w:pPr>
      <w:hyperlink r:id="rId7" w:history="1">
        <w:r w:rsidR="00CD0940" w:rsidRPr="00CD0940">
          <w:rPr>
            <w:rStyle w:val="Hypertextovodkaz"/>
            <w:rFonts w:ascii="Candara" w:hAnsi="Candara" w:cs="Arial"/>
            <w:noProof/>
          </w:rPr>
          <w:t>www.muzeum-policka.cz</w:t>
        </w:r>
      </w:hyperlink>
    </w:p>
    <w:p w:rsidR="000767F6" w:rsidRPr="000767F6" w:rsidRDefault="000767F6" w:rsidP="000767F6">
      <w:pPr>
        <w:contextualSpacing/>
        <w:rPr>
          <w:rFonts w:ascii="Candara" w:eastAsia="Aptos" w:hAnsi="Candara" w:cs="Arial"/>
          <w:i/>
          <w:iCs/>
          <w:noProof/>
        </w:rPr>
      </w:pPr>
    </w:p>
    <w:p w:rsidR="000767F6" w:rsidRPr="000767F6" w:rsidRDefault="000767F6" w:rsidP="000767F6">
      <w:pPr>
        <w:contextualSpacing/>
        <w:rPr>
          <w:rFonts w:ascii="Candara" w:eastAsia="Aptos" w:hAnsi="Candara" w:cs="Arial"/>
          <w:noProof/>
        </w:rPr>
      </w:pPr>
    </w:p>
    <w:p w:rsidR="000767F6" w:rsidRPr="000767F6" w:rsidRDefault="000767F6">
      <w:pPr>
        <w:contextualSpacing/>
        <w:rPr>
          <w:rFonts w:ascii="Candara" w:hAnsi="Candara" w:cs="Arial"/>
          <w:noProof/>
        </w:rPr>
      </w:pPr>
    </w:p>
    <w:sectPr w:rsidR="000767F6" w:rsidRPr="000767F6" w:rsidSect="008E3F5C">
      <w:headerReference w:type="default" r:id="rId8"/>
      <w:pgSz w:w="11906" w:h="16838"/>
      <w:pgMar w:top="266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EE9" w:rsidRDefault="00A37EE9" w:rsidP="008E3F5C">
      <w:pPr>
        <w:spacing w:after="0" w:line="240" w:lineRule="auto"/>
      </w:pPr>
      <w:r>
        <w:separator/>
      </w:r>
    </w:p>
  </w:endnote>
  <w:endnote w:type="continuationSeparator" w:id="0">
    <w:p w:rsidR="00A37EE9" w:rsidRDefault="00A37EE9" w:rsidP="008E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EE9" w:rsidRDefault="00A37EE9" w:rsidP="008E3F5C">
      <w:pPr>
        <w:spacing w:after="0" w:line="240" w:lineRule="auto"/>
      </w:pPr>
      <w:r>
        <w:separator/>
      </w:r>
    </w:p>
  </w:footnote>
  <w:footnote w:type="continuationSeparator" w:id="0">
    <w:p w:rsidR="00A37EE9" w:rsidRDefault="00A37EE9" w:rsidP="008E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E9" w:rsidRDefault="00A37E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15" cy="10691999"/>
          <wp:effectExtent l="0" t="0" r="0" b="0"/>
          <wp:wrapNone/>
          <wp:docPr id="175472964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29644" name="Grafický objekt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5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D6BB6"/>
    <w:rsid w:val="0000744F"/>
    <w:rsid w:val="00013CE6"/>
    <w:rsid w:val="00015219"/>
    <w:rsid w:val="00057BFB"/>
    <w:rsid w:val="000767F6"/>
    <w:rsid w:val="000814AC"/>
    <w:rsid w:val="000B2B91"/>
    <w:rsid w:val="000E3C03"/>
    <w:rsid w:val="000E4242"/>
    <w:rsid w:val="0010358F"/>
    <w:rsid w:val="00122B62"/>
    <w:rsid w:val="00135933"/>
    <w:rsid w:val="00157A3A"/>
    <w:rsid w:val="001876BB"/>
    <w:rsid w:val="001A4994"/>
    <w:rsid w:val="001F380D"/>
    <w:rsid w:val="00216863"/>
    <w:rsid w:val="00232A71"/>
    <w:rsid w:val="00267A84"/>
    <w:rsid w:val="00297530"/>
    <w:rsid w:val="002D6BB6"/>
    <w:rsid w:val="00304C77"/>
    <w:rsid w:val="00334CCC"/>
    <w:rsid w:val="003D2B8E"/>
    <w:rsid w:val="0040039C"/>
    <w:rsid w:val="00480D54"/>
    <w:rsid w:val="004837D7"/>
    <w:rsid w:val="004879A7"/>
    <w:rsid w:val="004B3ED1"/>
    <w:rsid w:val="004F0AB3"/>
    <w:rsid w:val="004F2468"/>
    <w:rsid w:val="00505F15"/>
    <w:rsid w:val="00514C4C"/>
    <w:rsid w:val="00517379"/>
    <w:rsid w:val="00564B5E"/>
    <w:rsid w:val="00567AC2"/>
    <w:rsid w:val="00573C51"/>
    <w:rsid w:val="005943DA"/>
    <w:rsid w:val="005A1C90"/>
    <w:rsid w:val="005A7AEF"/>
    <w:rsid w:val="005E1712"/>
    <w:rsid w:val="006532F7"/>
    <w:rsid w:val="00657DD1"/>
    <w:rsid w:val="00675DA1"/>
    <w:rsid w:val="006F236C"/>
    <w:rsid w:val="00711657"/>
    <w:rsid w:val="0072762A"/>
    <w:rsid w:val="007418A0"/>
    <w:rsid w:val="00742277"/>
    <w:rsid w:val="00750BE0"/>
    <w:rsid w:val="00760986"/>
    <w:rsid w:val="007C699D"/>
    <w:rsid w:val="007E1E89"/>
    <w:rsid w:val="007E451F"/>
    <w:rsid w:val="007F60DE"/>
    <w:rsid w:val="008234D1"/>
    <w:rsid w:val="00887543"/>
    <w:rsid w:val="008A3D23"/>
    <w:rsid w:val="008B1225"/>
    <w:rsid w:val="008B32E2"/>
    <w:rsid w:val="008C2F00"/>
    <w:rsid w:val="008E3F5C"/>
    <w:rsid w:val="008F2F7D"/>
    <w:rsid w:val="00934076"/>
    <w:rsid w:val="00955F22"/>
    <w:rsid w:val="00A30CA2"/>
    <w:rsid w:val="00A37EE9"/>
    <w:rsid w:val="00A5274C"/>
    <w:rsid w:val="00A5429B"/>
    <w:rsid w:val="00A848D1"/>
    <w:rsid w:val="00A967F1"/>
    <w:rsid w:val="00A9720A"/>
    <w:rsid w:val="00AA0F0D"/>
    <w:rsid w:val="00AE0FFA"/>
    <w:rsid w:val="00B10781"/>
    <w:rsid w:val="00B15113"/>
    <w:rsid w:val="00B93965"/>
    <w:rsid w:val="00BD0C15"/>
    <w:rsid w:val="00BD2815"/>
    <w:rsid w:val="00C413D0"/>
    <w:rsid w:val="00C465FC"/>
    <w:rsid w:val="00C5518B"/>
    <w:rsid w:val="00CA59FD"/>
    <w:rsid w:val="00CD0940"/>
    <w:rsid w:val="00D05739"/>
    <w:rsid w:val="00D6673B"/>
    <w:rsid w:val="00DB22D4"/>
    <w:rsid w:val="00DB6716"/>
    <w:rsid w:val="00DC7F54"/>
    <w:rsid w:val="00DE2748"/>
    <w:rsid w:val="00E110D9"/>
    <w:rsid w:val="00E144E6"/>
    <w:rsid w:val="00E76924"/>
    <w:rsid w:val="00F13E1A"/>
    <w:rsid w:val="00F61B4E"/>
    <w:rsid w:val="00F74925"/>
    <w:rsid w:val="00FA7B92"/>
    <w:rsid w:val="00FD2C14"/>
    <w:rsid w:val="00FE6317"/>
    <w:rsid w:val="00FF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51F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8E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E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E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8E3F5C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itaceChar">
    <w:name w:val="Citace Char"/>
    <w:basedOn w:val="Standardnpsmoodstavce"/>
    <w:link w:val="Citace"/>
    <w:uiPriority w:val="29"/>
    <w:rsid w:val="008E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F5C"/>
    <w:pPr>
      <w:ind w:left="720"/>
      <w:contextualSpacing/>
    </w:pPr>
    <w:rPr>
      <w:kern w:val="2"/>
    </w:rPr>
  </w:style>
  <w:style w:type="character" w:styleId="Zdraznnintenzivn">
    <w:name w:val="Intense Emphasis"/>
    <w:basedOn w:val="Standardnpsmoodstavce"/>
    <w:uiPriority w:val="21"/>
    <w:qFormat/>
    <w:rsid w:val="008E3F5C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E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E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F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hlavChar">
    <w:name w:val="Záhlaví Char"/>
    <w:basedOn w:val="Standardnpsmoodstavce"/>
    <w:link w:val="Zhlav"/>
    <w:uiPriority w:val="99"/>
    <w:rsid w:val="008E3F5C"/>
  </w:style>
  <w:style w:type="paragraph" w:styleId="Zpat">
    <w:name w:val="footer"/>
    <w:basedOn w:val="Normln"/>
    <w:link w:val="Zpat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patChar">
    <w:name w:val="Zápatí Char"/>
    <w:basedOn w:val="Standardnpsmoodstavce"/>
    <w:link w:val="Zpat"/>
    <w:uiPriority w:val="99"/>
    <w:rsid w:val="008E3F5C"/>
  </w:style>
  <w:style w:type="paragraph" w:styleId="Normlnweb">
    <w:name w:val="Normal (Web)"/>
    <w:basedOn w:val="Normln"/>
    <w:uiPriority w:val="99"/>
    <w:rsid w:val="007E451F"/>
    <w:pPr>
      <w:spacing w:after="300" w:line="255" w:lineRule="atLeast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E451F"/>
    <w:rPr>
      <w:color w:val="0000FF"/>
      <w:u w:val="single"/>
    </w:rPr>
  </w:style>
  <w:style w:type="paragraph" w:styleId="Bezmezer">
    <w:name w:val="No Spacing"/>
    <w:uiPriority w:val="1"/>
    <w:qFormat/>
    <w:rsid w:val="007E451F"/>
    <w:pPr>
      <w:spacing w:after="0" w:line="240" w:lineRule="auto"/>
    </w:pPr>
    <w:rPr>
      <w:kern w:val="0"/>
    </w:rPr>
  </w:style>
  <w:style w:type="character" w:styleId="Siln">
    <w:name w:val="Strong"/>
    <w:basedOn w:val="Standardnpsmoodstavce"/>
    <w:uiPriority w:val="22"/>
    <w:qFormat/>
    <w:rsid w:val="007E45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9104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zeum-polick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AA85C-4E84-47F0-8F90-2CE91034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703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Simona</cp:lastModifiedBy>
  <cp:revision>2</cp:revision>
  <dcterms:created xsi:type="dcterms:W3CDTF">2025-08-01T12:31:00Z</dcterms:created>
  <dcterms:modified xsi:type="dcterms:W3CDTF">2025-08-01T12:31:00Z</dcterms:modified>
</cp:coreProperties>
</file>