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F0" w:rsidRPr="005D6AF0" w:rsidRDefault="005D6AF0" w:rsidP="005D6AF0">
      <w:pPr>
        <w:contextualSpacing/>
        <w:jc w:val="center"/>
        <w:rPr>
          <w:rFonts w:ascii="Vida 32 Pro" w:hAnsi="Vida 32 Pro"/>
          <w:b/>
          <w:color w:val="275317" w:themeColor="accent6" w:themeShade="80"/>
          <w:sz w:val="32"/>
          <w:szCs w:val="32"/>
        </w:rPr>
      </w:pPr>
      <w:r w:rsidRPr="005D6AF0">
        <w:rPr>
          <w:rFonts w:ascii="Vida 32 Pro" w:hAnsi="Vida 32 Pro"/>
          <w:b/>
          <w:color w:val="275317" w:themeColor="accent6" w:themeShade="80"/>
          <w:sz w:val="32"/>
          <w:szCs w:val="32"/>
        </w:rPr>
        <w:t>Poličská radn</w:t>
      </w:r>
      <w:r>
        <w:rPr>
          <w:rFonts w:ascii="Vida 32 Pro" w:hAnsi="Vida 32 Pro"/>
          <w:b/>
          <w:color w:val="275317" w:themeColor="accent6" w:themeShade="80"/>
          <w:sz w:val="32"/>
          <w:szCs w:val="32"/>
        </w:rPr>
        <w:t>ice opět mezi unikáty!</w:t>
      </w:r>
      <w:r w:rsidRPr="005D6AF0">
        <w:rPr>
          <w:rFonts w:ascii="Vida 32 Pro" w:hAnsi="Vida 32 Pro"/>
          <w:b/>
          <w:color w:val="275317" w:themeColor="accent6" w:themeShade="80"/>
          <w:sz w:val="32"/>
          <w:szCs w:val="32"/>
        </w:rPr>
        <w:t xml:space="preserve"> Po dvouleté obnov</w:t>
      </w:r>
      <w:r>
        <w:rPr>
          <w:rFonts w:ascii="Vida 32 Pro" w:hAnsi="Vida 32 Pro"/>
          <w:b/>
          <w:color w:val="275317" w:themeColor="accent6" w:themeShade="80"/>
          <w:sz w:val="32"/>
          <w:szCs w:val="32"/>
        </w:rPr>
        <w:t>ě se představí v celé své kráse!</w:t>
      </w:r>
    </w:p>
    <w:p w:rsidR="00961500" w:rsidRPr="00C35BFB" w:rsidRDefault="00961500" w:rsidP="00961500">
      <w:pPr>
        <w:rPr>
          <w:rFonts w:ascii="Vida 32 Pro" w:hAnsi="Vida 32 Pro"/>
        </w:rPr>
      </w:pPr>
    </w:p>
    <w:p w:rsidR="00936039" w:rsidRPr="00936039" w:rsidRDefault="005D6AF0" w:rsidP="00B66915">
      <w:pPr>
        <w:jc w:val="both"/>
        <w:rPr>
          <w:rFonts w:ascii="Vida 32 Pro" w:hAnsi="Vida 32 Pro"/>
          <w:b/>
          <w:color w:val="275317" w:themeColor="accent6" w:themeShade="80"/>
          <w:sz w:val="24"/>
          <w:szCs w:val="24"/>
        </w:rPr>
      </w:pPr>
      <w:r w:rsidRPr="005D6AF0">
        <w:rPr>
          <w:rFonts w:ascii="Vida 32 Pro" w:hAnsi="Vida 32 Pro"/>
          <w:b/>
          <w:color w:val="275317" w:themeColor="accent6" w:themeShade="80"/>
          <w:sz w:val="24"/>
          <w:szCs w:val="24"/>
        </w:rPr>
        <w:t xml:space="preserve">Poličská </w:t>
      </w:r>
      <w:r>
        <w:rPr>
          <w:rFonts w:ascii="Vida 32 Pro" w:hAnsi="Vida 32 Pro"/>
          <w:b/>
          <w:color w:val="275317" w:themeColor="accent6" w:themeShade="80"/>
          <w:sz w:val="24"/>
          <w:szCs w:val="24"/>
        </w:rPr>
        <w:t>radnice se otevírá veřejnosti p</w:t>
      </w:r>
      <w:r w:rsidRPr="005D6AF0">
        <w:rPr>
          <w:rFonts w:ascii="Vida 32 Pro" w:hAnsi="Vida 32 Pro"/>
          <w:b/>
          <w:color w:val="275317" w:themeColor="accent6" w:themeShade="80"/>
          <w:sz w:val="24"/>
          <w:szCs w:val="24"/>
        </w:rPr>
        <w:t>o dvouleté obnově, kdy prošla velkou rekonstru</w:t>
      </w:r>
      <w:r>
        <w:rPr>
          <w:rFonts w:ascii="Vida 32 Pro" w:hAnsi="Vida 32 Pro"/>
          <w:b/>
          <w:color w:val="275317" w:themeColor="accent6" w:themeShade="80"/>
          <w:sz w:val="24"/>
          <w:szCs w:val="24"/>
        </w:rPr>
        <w:t>kcí zvenku, ale také uvnitř.</w:t>
      </w:r>
      <w:r w:rsidR="00936039" w:rsidRPr="00936039">
        <w:rPr>
          <w:rFonts w:ascii="Candara" w:eastAsia="Times New Roman" w:hAnsi="Candara" w:cs="Times New Roman"/>
          <w:kern w:val="0"/>
          <w:sz w:val="24"/>
          <w:szCs w:val="24"/>
          <w:lang w:eastAsia="cs-CZ"/>
        </w:rPr>
        <w:t xml:space="preserve"> </w:t>
      </w:r>
      <w:r w:rsidR="00936039" w:rsidRPr="00936039">
        <w:rPr>
          <w:rFonts w:ascii="Vida 32 Pro" w:hAnsi="Vida 32 Pro"/>
          <w:b/>
          <w:color w:val="275317" w:themeColor="accent6" w:themeShade="80"/>
          <w:sz w:val="24"/>
          <w:szCs w:val="24"/>
        </w:rPr>
        <w:t>Tento rok připravilo muzeum speciální program „Radnice ožívá“</w:t>
      </w:r>
      <w:r w:rsidR="00936039">
        <w:rPr>
          <w:rFonts w:ascii="Vida 32 Pro" w:hAnsi="Vida 32 Pro"/>
          <w:b/>
          <w:color w:val="275317" w:themeColor="accent6" w:themeShade="80"/>
          <w:sz w:val="24"/>
          <w:szCs w:val="24"/>
        </w:rPr>
        <w:t xml:space="preserve"> s </w:t>
      </w:r>
      <w:r w:rsidR="00936039" w:rsidRPr="00936039">
        <w:rPr>
          <w:rFonts w:ascii="Vida 32 Pro" w:hAnsi="Vida 32 Pro"/>
          <w:b/>
          <w:color w:val="275317" w:themeColor="accent6" w:themeShade="80"/>
          <w:sz w:val="24"/>
          <w:szCs w:val="24"/>
        </w:rPr>
        <w:t>různorodou nabídkou pro všechny věkové kategorie. Během celé sezony zde můžete navštívit besedy, oživené prohlídky, kreativní dílny a workshopy, koncerty i výstavy.</w:t>
      </w:r>
    </w:p>
    <w:p w:rsidR="005D6AF0" w:rsidRDefault="00936039" w:rsidP="00B66915">
      <w:pPr>
        <w:jc w:val="both"/>
        <w:rPr>
          <w:rFonts w:ascii="Vida 32 Pro" w:hAnsi="Vida 32 Pro"/>
          <w:i/>
        </w:rPr>
      </w:pPr>
      <w:r w:rsidRPr="005856F6">
        <w:rPr>
          <w:rFonts w:ascii="Vida 32 Pro" w:hAnsi="Vida 32 Pro"/>
          <w:i/>
        </w:rPr>
        <w:t>„Veškeré interiéry jsou nově vymalovány, intenzivní barevnost vychází z výmalby v minulosti a určitě návštěvníka překvapí. Došlo také k obnově historických parket a doplnění nábytku a textilií, takže prostory mají ucelenější výraz a obrazy příjemnější prostředí.“</w:t>
      </w:r>
      <w:r w:rsidRPr="005856F6">
        <w:rPr>
          <w:rFonts w:ascii="Vida 32 Pro" w:hAnsi="Vida 32 Pro"/>
        </w:rPr>
        <w:t xml:space="preserve"> představuje změny historik umění </w:t>
      </w:r>
      <w:r w:rsidR="005856F6" w:rsidRPr="005856F6">
        <w:rPr>
          <w:rFonts w:ascii="Vida 32 Pro" w:hAnsi="Vida 32 Pro"/>
        </w:rPr>
        <w:t>PhDr. David Junek</w:t>
      </w:r>
      <w:r w:rsidR="00993096">
        <w:rPr>
          <w:rFonts w:ascii="Vida 32 Pro" w:hAnsi="Vida 32 Pro"/>
        </w:rPr>
        <w:t xml:space="preserve"> a ředitelka muzea Mgr. Pavla </w:t>
      </w:r>
      <w:proofErr w:type="spellStart"/>
      <w:r w:rsidR="00993096">
        <w:rPr>
          <w:rFonts w:ascii="Vida 32 Pro" w:hAnsi="Vida 32 Pro"/>
        </w:rPr>
        <w:t>Juklová</w:t>
      </w:r>
      <w:proofErr w:type="spellEnd"/>
      <w:r w:rsidR="00993096">
        <w:rPr>
          <w:rFonts w:ascii="Vida 32 Pro" w:hAnsi="Vida 32 Pro"/>
        </w:rPr>
        <w:t xml:space="preserve"> pokračuje:</w:t>
      </w:r>
      <w:r w:rsidR="005856F6">
        <w:rPr>
          <w:rFonts w:ascii="Vida 32 Pro" w:hAnsi="Vida 32 Pro"/>
        </w:rPr>
        <w:t xml:space="preserve"> </w:t>
      </w:r>
      <w:r w:rsidR="00993096" w:rsidRPr="00993096">
        <w:rPr>
          <w:rFonts w:ascii="Vida 32 Pro" w:hAnsi="Vida 32 Pro"/>
          <w:i/>
        </w:rPr>
        <w:t>„</w:t>
      </w:r>
      <w:r w:rsidRPr="00993096">
        <w:rPr>
          <w:rFonts w:ascii="Vida 32 Pro" w:hAnsi="Vida 32 Pro"/>
          <w:i/>
        </w:rPr>
        <w:t>N</w:t>
      </w:r>
      <w:r w:rsidR="005856F6" w:rsidRPr="00993096">
        <w:rPr>
          <w:rFonts w:ascii="Vida 32 Pro" w:hAnsi="Vida 32 Pro"/>
          <w:i/>
        </w:rPr>
        <w:t xml:space="preserve">ové komentované prohlídky </w:t>
      </w:r>
      <w:r w:rsidR="005D6AF0" w:rsidRPr="00993096">
        <w:rPr>
          <w:rFonts w:ascii="Vida 32 Pro" w:hAnsi="Vida 32 Pro"/>
          <w:i/>
        </w:rPr>
        <w:t>nabídnou</w:t>
      </w:r>
      <w:r w:rsidR="005856F6" w:rsidRPr="00993096">
        <w:rPr>
          <w:rFonts w:ascii="Vida 32 Pro" w:hAnsi="Vida 32 Pro"/>
          <w:i/>
        </w:rPr>
        <w:t xml:space="preserve"> plno příběhů, které návštěvníka</w:t>
      </w:r>
      <w:r w:rsidR="005D6AF0" w:rsidRPr="00993096">
        <w:rPr>
          <w:rFonts w:ascii="Vida 32 Pro" w:hAnsi="Vida 32 Pro"/>
          <w:i/>
        </w:rPr>
        <w:t xml:space="preserve"> zavedou do světa umění. Obrazy rodové sbírky </w:t>
      </w:r>
      <w:proofErr w:type="spellStart"/>
      <w:r w:rsidR="005D6AF0" w:rsidRPr="00993096">
        <w:rPr>
          <w:rFonts w:ascii="Vida 32 Pro" w:hAnsi="Vida 32 Pro"/>
          <w:i/>
        </w:rPr>
        <w:t>Hohenemsů</w:t>
      </w:r>
      <w:proofErr w:type="spellEnd"/>
      <w:r w:rsidR="005D6AF0" w:rsidRPr="00993096">
        <w:rPr>
          <w:rFonts w:ascii="Vida 32 Pro" w:hAnsi="Vida 32 Pro"/>
          <w:i/>
        </w:rPr>
        <w:t xml:space="preserve"> vypráví romantické i dramatické příběhy významného šlechtického rodu. Obraz Zahradní hostina je jedinečný svým rozměrem i počtem vyobrazených osob, takto rozsáhlý portrét nenajdete v celé střední Evropě. Kabinet kuriozit hraběte Kašpara skrývá neobyčejné poklady včetně rohu bájného jednorožce. Výjimečný je také příběh poličského rodáka, nadaného sochaře Vojtěcha Eduarda </w:t>
      </w:r>
      <w:proofErr w:type="spellStart"/>
      <w:r w:rsidR="005D6AF0" w:rsidRPr="00993096">
        <w:rPr>
          <w:rFonts w:ascii="Vida 32 Pro" w:hAnsi="Vida 32 Pro"/>
          <w:i/>
        </w:rPr>
        <w:t>Šaffa</w:t>
      </w:r>
      <w:proofErr w:type="spellEnd"/>
      <w:r w:rsidR="005D6AF0" w:rsidRPr="00993096">
        <w:rPr>
          <w:rFonts w:ascii="Vida 32 Pro" w:hAnsi="Vida 32 Pro"/>
          <w:i/>
        </w:rPr>
        <w:t xml:space="preserve">, který byl díky svému umu osloven autory projektu výstavby Národního muzea, z jehož římsy dnes na Václavské náměstí shlíží alegorie Země a Vzduchu. Proměny našeho kraje jsou zachyceny na obrazech předních krajinářů Českomoravské vysočiny. Moderní pojetí vidění okolního světa </w:t>
      </w:r>
      <w:r w:rsidR="00993096">
        <w:rPr>
          <w:rFonts w:ascii="Vida 32 Pro" w:hAnsi="Vida 32 Pro"/>
          <w:i/>
        </w:rPr>
        <w:t xml:space="preserve">zase </w:t>
      </w:r>
      <w:r w:rsidR="005D6AF0" w:rsidRPr="00993096">
        <w:rPr>
          <w:rFonts w:ascii="Vida 32 Pro" w:hAnsi="Vida 32 Pro"/>
          <w:i/>
        </w:rPr>
        <w:t xml:space="preserve">předkládají díla autorů, kteří jsou s Poličkou v mnoha ohledech provázáni. Unikátní je příběh dvou radničních kaplí </w:t>
      </w:r>
      <w:r w:rsidR="009E3104">
        <w:rPr>
          <w:rFonts w:ascii="Vida 32 Pro" w:hAnsi="Vida 32 Pro"/>
          <w:bCs/>
        </w:rPr>
        <w:t>–</w:t>
      </w:r>
      <w:r w:rsidR="005D6AF0" w:rsidRPr="00993096">
        <w:rPr>
          <w:rFonts w:ascii="Vida 32 Pro" w:hAnsi="Vida 32 Pro"/>
          <w:i/>
        </w:rPr>
        <w:t xml:space="preserve"> původní gotické kaple, která ukrytá ve věži přečkala staletí, ale také barokní kaple se svou původní výmalbou i vybavením prostupující dvěma patry. Poličská radnice je zkrátka plná překvapení a nevšedních příběhů. Jsm</w:t>
      </w:r>
      <w:r w:rsidR="00B66915">
        <w:rPr>
          <w:rFonts w:ascii="Vida 32 Pro" w:hAnsi="Vida 32 Pro"/>
          <w:i/>
        </w:rPr>
        <w:t xml:space="preserve">e zvědaví, který </w:t>
      </w:r>
      <w:r w:rsidR="00993096">
        <w:rPr>
          <w:rFonts w:ascii="Vida 32 Pro" w:hAnsi="Vida 32 Pro"/>
          <w:i/>
        </w:rPr>
        <w:t xml:space="preserve">návštěvníky </w:t>
      </w:r>
      <w:r w:rsidR="00B66915">
        <w:rPr>
          <w:rFonts w:ascii="Vida 32 Pro" w:hAnsi="Vida 32 Pro"/>
          <w:i/>
        </w:rPr>
        <w:t>nejvíce zaujme</w:t>
      </w:r>
      <w:r w:rsidR="005D6AF0" w:rsidRPr="00993096">
        <w:rPr>
          <w:rFonts w:ascii="Vida 32 Pro" w:hAnsi="Vida 32 Pro"/>
          <w:i/>
        </w:rPr>
        <w:t>.</w:t>
      </w:r>
      <w:r w:rsidR="00993096">
        <w:rPr>
          <w:rFonts w:ascii="Vida 32 Pro" w:hAnsi="Vida 32 Pro"/>
          <w:i/>
        </w:rPr>
        <w:t>“</w:t>
      </w:r>
    </w:p>
    <w:p w:rsidR="00DD3BE9" w:rsidRPr="00DE756D" w:rsidRDefault="00993096" w:rsidP="00B66915">
      <w:pPr>
        <w:jc w:val="both"/>
        <w:rPr>
          <w:rFonts w:ascii="Vida 32 Pro" w:hAnsi="Vida 32 Pro"/>
          <w:bCs/>
        </w:rPr>
      </w:pPr>
      <w:r w:rsidRPr="00993096">
        <w:rPr>
          <w:rFonts w:ascii="Vida 32 Pro" w:hAnsi="Vida 32 Pro"/>
        </w:rPr>
        <w:t>Speciální program nabídne každ</w:t>
      </w:r>
      <w:r>
        <w:rPr>
          <w:rFonts w:ascii="Vida 32 Pro" w:hAnsi="Vida 32 Pro"/>
        </w:rPr>
        <w:t xml:space="preserve">ý měsíc nějakou zajímavou akci. </w:t>
      </w:r>
      <w:r w:rsidR="00DD3BE9">
        <w:rPr>
          <w:rFonts w:ascii="Vida 32 Pro" w:hAnsi="Vida 32 Pro"/>
        </w:rPr>
        <w:t xml:space="preserve">První proběhne </w:t>
      </w:r>
      <w:r>
        <w:rPr>
          <w:rFonts w:ascii="Vida 32 Pro" w:hAnsi="Vida 32 Pro"/>
        </w:rPr>
        <w:t xml:space="preserve">22. března od 14.00 </w:t>
      </w:r>
      <w:r w:rsidR="00D8227B">
        <w:rPr>
          <w:rFonts w:ascii="Vida 32 Pro" w:hAnsi="Vida 32 Pro"/>
        </w:rPr>
        <w:t xml:space="preserve">hodin </w:t>
      </w:r>
      <w:r>
        <w:rPr>
          <w:rFonts w:ascii="Vida 32 Pro" w:hAnsi="Vida 32 Pro"/>
        </w:rPr>
        <w:t xml:space="preserve">venkovní </w:t>
      </w:r>
      <w:r w:rsidRPr="00B66915">
        <w:rPr>
          <w:rFonts w:ascii="Vida 32 Pro" w:hAnsi="Vida 32 Pro"/>
          <w:b/>
          <w:bCs/>
          <w:color w:val="0C3512" w:themeColor="accent3" w:themeShade="80"/>
        </w:rPr>
        <w:t>komentovaná prohlídka s názvem</w:t>
      </w:r>
      <w:r>
        <w:rPr>
          <w:rFonts w:ascii="Vida 32 Pro" w:hAnsi="Vida 32 Pro"/>
          <w:bCs/>
        </w:rPr>
        <w:t xml:space="preserve"> </w:t>
      </w:r>
      <w:r w:rsidRPr="00DE756D">
        <w:rPr>
          <w:rFonts w:ascii="Vida 32 Pro" w:hAnsi="Vida 32 Pro"/>
          <w:b/>
          <w:bCs/>
          <w:color w:val="0C3512" w:themeColor="accent3" w:themeShade="80"/>
        </w:rPr>
        <w:t>Komponované náměstí v Poličce s barokní radnicí a mariánským obeliskem</w:t>
      </w:r>
      <w:r>
        <w:rPr>
          <w:rFonts w:ascii="Vida 32 Pro" w:hAnsi="Vida 32 Pro"/>
          <w:bCs/>
        </w:rPr>
        <w:t xml:space="preserve">, kde </w:t>
      </w:r>
      <w:r w:rsidRPr="00993096">
        <w:rPr>
          <w:rFonts w:ascii="Vida 32 Pro" w:hAnsi="Vida 32 Pro"/>
        </w:rPr>
        <w:t>PhDr. David Junek</w:t>
      </w:r>
      <w:r>
        <w:rPr>
          <w:rFonts w:ascii="Vida 32 Pro" w:hAnsi="Vida 32 Pro"/>
        </w:rPr>
        <w:t xml:space="preserve"> představí </w:t>
      </w:r>
      <w:r w:rsidRPr="00993096">
        <w:rPr>
          <w:rFonts w:ascii="Vida 32 Pro" w:hAnsi="Vida 32 Pro"/>
        </w:rPr>
        <w:t>dominanty poličského náměstí</w:t>
      </w:r>
      <w:r>
        <w:rPr>
          <w:rFonts w:ascii="Vida 32 Pro" w:hAnsi="Vida 32 Pro"/>
        </w:rPr>
        <w:t xml:space="preserve">. V dubnu bude zahájena </w:t>
      </w:r>
      <w:r w:rsidRPr="00B66915">
        <w:rPr>
          <w:rFonts w:ascii="Vida 32 Pro" w:hAnsi="Vida 32 Pro"/>
          <w:b/>
          <w:color w:val="0C3512" w:themeColor="accent3" w:themeShade="80"/>
        </w:rPr>
        <w:t>v</w:t>
      </w:r>
      <w:r w:rsidRPr="00B66915">
        <w:rPr>
          <w:rFonts w:ascii="Vida 32 Pro" w:hAnsi="Vida 32 Pro"/>
          <w:b/>
          <w:bCs/>
          <w:color w:val="0C3512" w:themeColor="accent3" w:themeShade="80"/>
        </w:rPr>
        <w:t>ýstava výtvarného oboru ZUŠ Bohuslava Martinů Polička</w:t>
      </w:r>
      <w:r w:rsidRPr="00B66915">
        <w:rPr>
          <w:rFonts w:ascii="Vida 32 Pro" w:hAnsi="Vida 32 Pro"/>
          <w:bCs/>
        </w:rPr>
        <w:t xml:space="preserve">, </w:t>
      </w:r>
      <w:r w:rsidRPr="00B66915">
        <w:rPr>
          <w:rFonts w:ascii="Vida 32 Pro" w:hAnsi="Vida 32 Pro"/>
        </w:rPr>
        <w:t>která letos nese název Kabinety kuriozit.</w:t>
      </w:r>
      <w:r w:rsidRPr="00993096">
        <w:rPr>
          <w:rFonts w:ascii="Vida 32 Pro" w:hAnsi="Vida 32 Pro"/>
        </w:rPr>
        <w:t xml:space="preserve"> Na výstavě budou představe</w:t>
      </w:r>
      <w:r w:rsidR="00B66915">
        <w:rPr>
          <w:rFonts w:ascii="Vida 32 Pro" w:hAnsi="Vida 32 Pro"/>
        </w:rPr>
        <w:t xml:space="preserve">ny rozmanité projekty </w:t>
      </w:r>
      <w:r w:rsidRPr="00993096">
        <w:rPr>
          <w:rFonts w:ascii="Vida 32 Pro" w:hAnsi="Vida 32 Pro"/>
        </w:rPr>
        <w:t>absolventů i průřez celoroční tvorbou všech žáků obo</w:t>
      </w:r>
      <w:r w:rsidR="00DD3BE9">
        <w:rPr>
          <w:rFonts w:ascii="Vida 32 Pro" w:hAnsi="Vida 32 Pro"/>
        </w:rPr>
        <w:t xml:space="preserve">ru. Na květen je </w:t>
      </w:r>
      <w:r w:rsidR="00DD3BE9" w:rsidRPr="00DD3BE9">
        <w:rPr>
          <w:rFonts w:ascii="Vida 32 Pro" w:hAnsi="Vida 32 Pro"/>
        </w:rPr>
        <w:t xml:space="preserve">připraven </w:t>
      </w:r>
      <w:r w:rsidR="00DD3BE9" w:rsidRPr="00DE756D">
        <w:rPr>
          <w:rFonts w:ascii="Vida 32 Pro" w:hAnsi="Vida 32 Pro"/>
          <w:b/>
          <w:bCs/>
          <w:color w:val="0C3512" w:themeColor="accent3" w:themeShade="80"/>
        </w:rPr>
        <w:t>cyklus tří besed</w:t>
      </w:r>
      <w:r w:rsidR="00DD3BE9" w:rsidRPr="00DD3BE9">
        <w:rPr>
          <w:rFonts w:ascii="Vida 32 Pro" w:hAnsi="Vida 32 Pro"/>
          <w:bCs/>
        </w:rPr>
        <w:t xml:space="preserve"> o třech příbězích</w:t>
      </w:r>
      <w:r w:rsidR="009E3104">
        <w:rPr>
          <w:rFonts w:ascii="Vida 32 Pro" w:hAnsi="Vida 32 Pro"/>
          <w:bCs/>
        </w:rPr>
        <w:t xml:space="preserve"> – </w:t>
      </w:r>
      <w:r w:rsidR="00DD3BE9" w:rsidRPr="00993096">
        <w:rPr>
          <w:rFonts w:ascii="Vida 32 Pro" w:hAnsi="Vida 32 Pro"/>
          <w:bCs/>
        </w:rPr>
        <w:t xml:space="preserve">13. </w:t>
      </w:r>
      <w:r w:rsidR="00DD3BE9" w:rsidRPr="00DD3BE9">
        <w:rPr>
          <w:rFonts w:ascii="Vida 32 Pro" w:hAnsi="Vida 32 Pro"/>
          <w:bCs/>
        </w:rPr>
        <w:t xml:space="preserve">května </w:t>
      </w:r>
      <w:r w:rsidR="00DD3BE9" w:rsidRPr="00DE756D">
        <w:rPr>
          <w:rFonts w:ascii="Vida 32 Pro" w:hAnsi="Vida 32 Pro"/>
          <w:bCs/>
        </w:rPr>
        <w:t>Příběh kuriozit renesančního mecenáše, 20. května</w:t>
      </w:r>
      <w:r w:rsidR="00DD3BE9" w:rsidRPr="00DE756D">
        <w:rPr>
          <w:rFonts w:ascii="Vida 32 Pro" w:hAnsi="Vida 32 Pro"/>
          <w:b/>
          <w:bCs/>
        </w:rPr>
        <w:t xml:space="preserve"> </w:t>
      </w:r>
      <w:r w:rsidR="00DD3BE9" w:rsidRPr="00DE756D">
        <w:rPr>
          <w:rFonts w:ascii="Vida 32 Pro" w:hAnsi="Vida 32 Pro"/>
          <w:bCs/>
        </w:rPr>
        <w:t>Příběh gotické a barokní kaple a 27. května</w:t>
      </w:r>
      <w:r w:rsidR="00DD3BE9" w:rsidRPr="00DE756D">
        <w:rPr>
          <w:rFonts w:ascii="Vida 32 Pro" w:hAnsi="Vida 32 Pro"/>
          <w:b/>
          <w:bCs/>
        </w:rPr>
        <w:t xml:space="preserve"> </w:t>
      </w:r>
      <w:r w:rsidR="00DD3BE9" w:rsidRPr="00DE756D">
        <w:rPr>
          <w:rFonts w:ascii="Vida 32 Pro" w:hAnsi="Vida 32 Pro"/>
          <w:bCs/>
        </w:rPr>
        <w:t>Příběh moderního umění.</w:t>
      </w:r>
    </w:p>
    <w:p w:rsidR="0057792F" w:rsidRDefault="00DD3BE9" w:rsidP="00B66915">
      <w:pPr>
        <w:jc w:val="both"/>
        <w:rPr>
          <w:rFonts w:ascii="Vida 32 Pro" w:hAnsi="Vida 32 Pro"/>
          <w:bCs/>
        </w:rPr>
      </w:pPr>
      <w:r w:rsidRPr="00DD3BE9">
        <w:rPr>
          <w:rFonts w:ascii="Vida 32 Pro" w:hAnsi="Vida 32 Pro"/>
          <w:bCs/>
          <w:i/>
        </w:rPr>
        <w:t xml:space="preserve">„Barokní radnice bude letos kralovat i poličské muzejní noci, která je známá jako </w:t>
      </w:r>
      <w:r w:rsidRPr="00DE756D">
        <w:rPr>
          <w:rFonts w:ascii="Vida 32 Pro" w:hAnsi="Vida 32 Pro"/>
          <w:b/>
          <w:bCs/>
          <w:i/>
          <w:color w:val="0C3512" w:themeColor="accent3" w:themeShade="80"/>
        </w:rPr>
        <w:t>Čas pro neobyčejné zážitky</w:t>
      </w:r>
      <w:r w:rsidRPr="00DD3BE9">
        <w:rPr>
          <w:rFonts w:ascii="Vida 32 Pro" w:hAnsi="Vida 32 Pro"/>
          <w:bCs/>
          <w:i/>
        </w:rPr>
        <w:t xml:space="preserve">. Koná se 7. června a v radnici proběhnou </w:t>
      </w:r>
      <w:r w:rsidR="00993096" w:rsidRPr="00DD3BE9">
        <w:rPr>
          <w:rFonts w:ascii="Vida 32 Pro" w:hAnsi="Vida 32 Pro"/>
          <w:bCs/>
          <w:i/>
        </w:rPr>
        <w:t xml:space="preserve">ukázky odívání hraběnky Marie </w:t>
      </w:r>
      <w:proofErr w:type="spellStart"/>
      <w:r w:rsidR="00993096" w:rsidRPr="00DD3BE9">
        <w:rPr>
          <w:rFonts w:ascii="Vida 32 Pro" w:hAnsi="Vida 32 Pro"/>
          <w:bCs/>
          <w:i/>
        </w:rPr>
        <w:t>Walburgy</w:t>
      </w:r>
      <w:proofErr w:type="spellEnd"/>
      <w:r w:rsidR="00993096" w:rsidRPr="00DD3BE9">
        <w:rPr>
          <w:rFonts w:ascii="Vida 32 Pro" w:hAnsi="Vida 32 Pro"/>
          <w:bCs/>
          <w:i/>
        </w:rPr>
        <w:t xml:space="preserve"> a jejího manžela. Další </w:t>
      </w:r>
      <w:r w:rsidR="0057792F">
        <w:rPr>
          <w:rFonts w:ascii="Vida 32 Pro" w:hAnsi="Vida 32 Pro"/>
          <w:bCs/>
          <w:i/>
        </w:rPr>
        <w:t>historické osobnosti z </w:t>
      </w:r>
      <w:r w:rsidR="00993096" w:rsidRPr="00DD3BE9">
        <w:rPr>
          <w:rFonts w:ascii="Vida 32 Pro" w:hAnsi="Vida 32 Pro"/>
          <w:bCs/>
          <w:i/>
        </w:rPr>
        <w:t xml:space="preserve">galerie budou návštěvníky čekat ve čtyřech renovovaných sálech, určitě jim rádi povypráví o vystavených dílech i o svém životě. Dorazí sochař V. E. </w:t>
      </w:r>
      <w:proofErr w:type="spellStart"/>
      <w:r w:rsidR="00993096" w:rsidRPr="00DD3BE9">
        <w:rPr>
          <w:rFonts w:ascii="Vida 32 Pro" w:hAnsi="Vida 32 Pro"/>
          <w:bCs/>
          <w:i/>
        </w:rPr>
        <w:t>Šaff</w:t>
      </w:r>
      <w:proofErr w:type="spellEnd"/>
      <w:r w:rsidR="00993096" w:rsidRPr="00DD3BE9">
        <w:rPr>
          <w:rFonts w:ascii="Vida 32 Pro" w:hAnsi="Vida 32 Pro"/>
          <w:bCs/>
          <w:i/>
        </w:rPr>
        <w:t>, hrabě Kašpar z </w:t>
      </w:r>
      <w:proofErr w:type="spellStart"/>
      <w:r w:rsidR="00993096" w:rsidRPr="00DD3BE9">
        <w:rPr>
          <w:rFonts w:ascii="Vida 32 Pro" w:hAnsi="Vida 32 Pro"/>
          <w:bCs/>
          <w:i/>
        </w:rPr>
        <w:t>Hohenemsu</w:t>
      </w:r>
      <w:proofErr w:type="spellEnd"/>
      <w:r w:rsidR="00993096" w:rsidRPr="00DD3BE9">
        <w:rPr>
          <w:rFonts w:ascii="Vida 32 Pro" w:hAnsi="Vida 32 Pro"/>
          <w:bCs/>
          <w:i/>
        </w:rPr>
        <w:t xml:space="preserve"> i hraběnka Hortensie. Doplňkem programu bude stylový </w:t>
      </w:r>
      <w:proofErr w:type="spellStart"/>
      <w:r w:rsidR="00993096" w:rsidRPr="00DD3BE9">
        <w:rPr>
          <w:rFonts w:ascii="Vida 32 Pro" w:hAnsi="Vida 32 Pro"/>
          <w:bCs/>
          <w:i/>
        </w:rPr>
        <w:t>fotokoutek</w:t>
      </w:r>
      <w:proofErr w:type="spellEnd"/>
      <w:r w:rsidR="00993096" w:rsidRPr="00DD3BE9">
        <w:rPr>
          <w:rFonts w:ascii="Vida 32 Pro" w:hAnsi="Vida 32 Pro"/>
          <w:bCs/>
          <w:i/>
        </w:rPr>
        <w:t>, kvíz s pracovním listem pro mladé návštěvníky i výtvarná dílna.</w:t>
      </w:r>
      <w:r w:rsidRPr="00DD3BE9">
        <w:rPr>
          <w:rFonts w:ascii="Vida 32 Pro" w:hAnsi="Vida 32 Pro"/>
          <w:bCs/>
          <w:i/>
        </w:rPr>
        <w:t>“</w:t>
      </w:r>
      <w:r>
        <w:rPr>
          <w:rFonts w:ascii="Vida 32 Pro" w:hAnsi="Vida 32 Pro"/>
          <w:bCs/>
          <w:i/>
        </w:rPr>
        <w:t xml:space="preserve"> </w:t>
      </w:r>
      <w:r>
        <w:rPr>
          <w:rFonts w:ascii="Vida 32 Pro" w:hAnsi="Vida 32 Pro"/>
          <w:bCs/>
        </w:rPr>
        <w:t>říká organizátorka akce Bc. Tereza Hladká</w:t>
      </w:r>
      <w:r w:rsidR="0057792F">
        <w:rPr>
          <w:rFonts w:ascii="Vida 32 Pro" w:hAnsi="Vida 32 Pro"/>
          <w:bCs/>
        </w:rPr>
        <w:t>.</w:t>
      </w:r>
    </w:p>
    <w:p w:rsidR="0057792F" w:rsidRPr="00993096" w:rsidRDefault="0057792F" w:rsidP="00B66915">
      <w:pPr>
        <w:jc w:val="both"/>
        <w:rPr>
          <w:rFonts w:ascii="Vida 32 Pro" w:hAnsi="Vida 32 Pro"/>
          <w:bCs/>
        </w:rPr>
      </w:pPr>
      <w:r>
        <w:rPr>
          <w:rFonts w:ascii="Vida 32 Pro" w:hAnsi="Vida 32 Pro"/>
          <w:bCs/>
        </w:rPr>
        <w:t xml:space="preserve">V létě bude speciální program patřit více dětem. Muzeum </w:t>
      </w:r>
      <w:proofErr w:type="gramStart"/>
      <w:r>
        <w:rPr>
          <w:rFonts w:ascii="Vida 32 Pro" w:hAnsi="Vida 32 Pro"/>
          <w:bCs/>
        </w:rPr>
        <w:t>připravilo</w:t>
      </w:r>
      <w:proofErr w:type="gramEnd"/>
      <w:r>
        <w:rPr>
          <w:rFonts w:ascii="Vida 32 Pro" w:hAnsi="Vida 32 Pro"/>
          <w:bCs/>
        </w:rPr>
        <w:t xml:space="preserve"> </w:t>
      </w:r>
      <w:r w:rsidRPr="00B66915">
        <w:rPr>
          <w:rFonts w:ascii="Vida 32 Pro" w:hAnsi="Vida 32 Pro"/>
          <w:b/>
          <w:bCs/>
          <w:color w:val="0C3512" w:themeColor="accent3" w:themeShade="80"/>
        </w:rPr>
        <w:t>letní rodinné prohlídky</w:t>
      </w:r>
      <w:r>
        <w:rPr>
          <w:rFonts w:ascii="Vida 32 Pro" w:hAnsi="Vida 32 Pro"/>
          <w:bCs/>
        </w:rPr>
        <w:t xml:space="preserve"> </w:t>
      </w:r>
      <w:r w:rsidR="00B66915">
        <w:rPr>
          <w:rFonts w:ascii="Vida 32 Pro" w:hAnsi="Vida 32 Pro"/>
          <w:b/>
          <w:bCs/>
          <w:color w:val="0C3512" w:themeColor="accent3" w:themeShade="80"/>
        </w:rPr>
        <w:t>Návštěva u </w:t>
      </w:r>
      <w:r w:rsidRPr="00B66915">
        <w:rPr>
          <w:rFonts w:ascii="Vida 32 Pro" w:hAnsi="Vida 32 Pro"/>
          <w:b/>
          <w:bCs/>
          <w:color w:val="0C3512" w:themeColor="accent3" w:themeShade="80"/>
        </w:rPr>
        <w:t>Hortensie</w:t>
      </w:r>
      <w:r w:rsidR="00DD3BE9" w:rsidRPr="0057792F">
        <w:rPr>
          <w:rFonts w:ascii="Vida 32 Pro" w:hAnsi="Vida 32 Pro"/>
          <w:bCs/>
          <w:i/>
        </w:rPr>
        <w:t xml:space="preserve"> </w:t>
      </w:r>
      <w:r>
        <w:rPr>
          <w:rFonts w:ascii="Vida 32 Pro" w:hAnsi="Vida 32 Pro"/>
          <w:bCs/>
        </w:rPr>
        <w:t xml:space="preserve">a </w:t>
      </w:r>
      <w:r w:rsidRPr="00B66915">
        <w:rPr>
          <w:rFonts w:ascii="Vida 32 Pro" w:hAnsi="Vida 32 Pro"/>
          <w:b/>
          <w:bCs/>
          <w:color w:val="0C3512" w:themeColor="accent3" w:themeShade="80"/>
        </w:rPr>
        <w:t>kreativní dílny</w:t>
      </w:r>
      <w:r w:rsidR="00B66915">
        <w:rPr>
          <w:rFonts w:ascii="Vida 32 Pro" w:hAnsi="Vida 32 Pro"/>
          <w:bCs/>
        </w:rPr>
        <w:t xml:space="preserve">, kde si </w:t>
      </w:r>
      <w:r>
        <w:rPr>
          <w:rFonts w:ascii="Vida 32 Pro" w:hAnsi="Vida 32 Pro"/>
          <w:bCs/>
        </w:rPr>
        <w:t>budou moci vyzkoušet</w:t>
      </w:r>
      <w:r w:rsidRPr="00993096">
        <w:rPr>
          <w:rFonts w:ascii="Vida 32 Pro" w:hAnsi="Vida 32 Pro"/>
          <w:bCs/>
        </w:rPr>
        <w:t xml:space="preserve"> nejrůznější techniky a tvoření ze zajímavých materiálů s výtvarnicemi Magdalenou Jílkovou, Janou </w:t>
      </w:r>
      <w:proofErr w:type="spellStart"/>
      <w:r w:rsidRPr="00993096">
        <w:rPr>
          <w:rFonts w:ascii="Vida 32 Pro" w:hAnsi="Vida 32 Pro"/>
          <w:bCs/>
        </w:rPr>
        <w:t>Paulíčkovou</w:t>
      </w:r>
      <w:proofErr w:type="spellEnd"/>
      <w:r w:rsidRPr="00993096">
        <w:rPr>
          <w:rFonts w:ascii="Vida 32 Pro" w:hAnsi="Vida 32 Pro"/>
          <w:bCs/>
        </w:rPr>
        <w:t xml:space="preserve"> Vlčkovou, Lucií </w:t>
      </w:r>
      <w:proofErr w:type="spellStart"/>
      <w:r w:rsidRPr="00993096">
        <w:rPr>
          <w:rFonts w:ascii="Vida 32 Pro" w:hAnsi="Vida 32 Pro"/>
          <w:bCs/>
        </w:rPr>
        <w:t>Muchovičovou</w:t>
      </w:r>
      <w:proofErr w:type="spellEnd"/>
      <w:r w:rsidRPr="00993096">
        <w:rPr>
          <w:rFonts w:ascii="Vida 32 Pro" w:hAnsi="Vida 32 Pro"/>
          <w:bCs/>
        </w:rPr>
        <w:t xml:space="preserve"> a Ludmilou </w:t>
      </w:r>
      <w:proofErr w:type="spellStart"/>
      <w:r w:rsidRPr="00993096">
        <w:rPr>
          <w:rFonts w:ascii="Vida 32 Pro" w:hAnsi="Vida 32 Pro"/>
          <w:bCs/>
        </w:rPr>
        <w:t>Pillmayerovou</w:t>
      </w:r>
      <w:proofErr w:type="spellEnd"/>
      <w:r w:rsidRPr="00993096">
        <w:rPr>
          <w:rFonts w:ascii="Vida 32 Pro" w:hAnsi="Vida 32 Pro"/>
          <w:bCs/>
        </w:rPr>
        <w:t xml:space="preserve"> přímo mezi jejich uměleckými díly.</w:t>
      </w:r>
    </w:p>
    <w:p w:rsidR="00993096" w:rsidRPr="007F4377" w:rsidRDefault="009E3104" w:rsidP="00B66915">
      <w:pPr>
        <w:contextualSpacing/>
        <w:jc w:val="both"/>
        <w:rPr>
          <w:rFonts w:ascii="Vida 32 Pro" w:hAnsi="Vida 32 Pro"/>
          <w:bCs/>
        </w:rPr>
      </w:pPr>
      <w:r>
        <w:rPr>
          <w:rFonts w:ascii="Vida 32 Pro" w:hAnsi="Vida 32 Pro"/>
          <w:bCs/>
        </w:rPr>
        <w:lastRenderedPageBreak/>
        <w:t xml:space="preserve">Podnětný </w:t>
      </w:r>
      <w:r w:rsidR="0057792F" w:rsidRPr="00993096">
        <w:rPr>
          <w:rFonts w:ascii="Vida 32 Pro" w:hAnsi="Vida 32 Pro"/>
          <w:bCs/>
        </w:rPr>
        <w:t>hudební zážitek</w:t>
      </w:r>
      <w:r w:rsidR="0057792F">
        <w:rPr>
          <w:rFonts w:ascii="Vida 32 Pro" w:hAnsi="Vida 32 Pro"/>
          <w:bCs/>
        </w:rPr>
        <w:t xml:space="preserve"> přinese </w:t>
      </w:r>
      <w:r w:rsidR="0057792F" w:rsidRPr="00B66915">
        <w:rPr>
          <w:rFonts w:ascii="Vida 32 Pro" w:hAnsi="Vida 32 Pro"/>
          <w:b/>
          <w:bCs/>
          <w:color w:val="0C3512" w:themeColor="accent3" w:themeShade="80"/>
        </w:rPr>
        <w:t>koncert dua Hana Hána a Sára Medková</w:t>
      </w:r>
      <w:r w:rsidR="0057792F">
        <w:rPr>
          <w:rFonts w:ascii="Vida 32 Pro" w:hAnsi="Vida 32 Pro"/>
          <w:bCs/>
        </w:rPr>
        <w:t xml:space="preserve">, které 10. července vystoupí v Poličce již po čtvrté. V srpnu bude zahájena </w:t>
      </w:r>
      <w:r w:rsidR="0057792F" w:rsidRPr="00B66915">
        <w:rPr>
          <w:rFonts w:ascii="Vida 32 Pro" w:hAnsi="Vida 32 Pro"/>
          <w:b/>
          <w:bCs/>
          <w:color w:val="0C3512" w:themeColor="accent3" w:themeShade="80"/>
        </w:rPr>
        <w:t>výstava Martinů v ilustraci</w:t>
      </w:r>
      <w:r w:rsidR="0057792F" w:rsidRPr="00B66915">
        <w:rPr>
          <w:rFonts w:ascii="Vida 32 Pro" w:hAnsi="Vida 32 Pro"/>
          <w:bCs/>
        </w:rPr>
        <w:t>,</w:t>
      </w:r>
      <w:r w:rsidR="0057792F">
        <w:rPr>
          <w:rFonts w:ascii="Vida 32 Pro" w:hAnsi="Vida 32 Pro"/>
          <w:b/>
          <w:bCs/>
          <w:i/>
        </w:rPr>
        <w:t xml:space="preserve"> </w:t>
      </w:r>
      <w:r w:rsidR="0057792F">
        <w:rPr>
          <w:rFonts w:ascii="Vida 32 Pro" w:hAnsi="Vida 32 Pro"/>
          <w:bCs/>
        </w:rPr>
        <w:t xml:space="preserve">jež </w:t>
      </w:r>
      <w:r w:rsidR="00993096" w:rsidRPr="00993096">
        <w:rPr>
          <w:rFonts w:ascii="Vida 32 Pro" w:hAnsi="Vida 32 Pro"/>
          <w:bCs/>
        </w:rPr>
        <w:t xml:space="preserve">nabídne unikátní možnost prohlídky originálních </w:t>
      </w:r>
      <w:proofErr w:type="spellStart"/>
      <w:r w:rsidR="00993096" w:rsidRPr="00993096">
        <w:rPr>
          <w:rFonts w:ascii="Vida 32 Pro" w:hAnsi="Vida 32 Pro"/>
          <w:bCs/>
        </w:rPr>
        <w:t>velkoformátových</w:t>
      </w:r>
      <w:proofErr w:type="spellEnd"/>
      <w:r w:rsidR="00993096" w:rsidRPr="00993096">
        <w:rPr>
          <w:rFonts w:ascii="Vida 32 Pro" w:hAnsi="Vida 32 Pro"/>
          <w:bCs/>
        </w:rPr>
        <w:t xml:space="preserve"> obrazů, které tvoří ilustrace k au</w:t>
      </w:r>
      <w:r w:rsidR="00B66915">
        <w:rPr>
          <w:rFonts w:ascii="Vida 32 Pro" w:hAnsi="Vida 32 Pro"/>
          <w:bCs/>
        </w:rPr>
        <w:t>torské knize Veroniky Bílkové o </w:t>
      </w:r>
      <w:r w:rsidR="00993096" w:rsidRPr="00993096">
        <w:rPr>
          <w:rFonts w:ascii="Vida 32 Pro" w:hAnsi="Vida 32 Pro"/>
          <w:bCs/>
        </w:rPr>
        <w:t xml:space="preserve">Bohuslavu Martinů. </w:t>
      </w:r>
      <w:r w:rsidR="0057792F">
        <w:rPr>
          <w:rFonts w:ascii="Vida 32 Pro" w:hAnsi="Vida 32 Pro"/>
          <w:bCs/>
        </w:rPr>
        <w:t>Na podzim</w:t>
      </w:r>
      <w:r w:rsidR="00B8091A">
        <w:rPr>
          <w:rFonts w:ascii="Vida 32 Pro" w:hAnsi="Vida 32 Pro"/>
          <w:bCs/>
        </w:rPr>
        <w:t>,</w:t>
      </w:r>
      <w:r w:rsidR="0057792F">
        <w:rPr>
          <w:rFonts w:ascii="Vida 32 Pro" w:hAnsi="Vida 32 Pro"/>
          <w:bCs/>
        </w:rPr>
        <w:t xml:space="preserve"> </w:t>
      </w:r>
      <w:r w:rsidR="00B8091A">
        <w:rPr>
          <w:rFonts w:ascii="Vida 32 Pro" w:hAnsi="Vida 32 Pro"/>
          <w:bCs/>
        </w:rPr>
        <w:t xml:space="preserve">13. září, </w:t>
      </w:r>
      <w:r w:rsidR="0057792F">
        <w:rPr>
          <w:rFonts w:ascii="Vida 32 Pro" w:hAnsi="Vida 32 Pro"/>
          <w:bCs/>
        </w:rPr>
        <w:t xml:space="preserve">návštěvníky přiláká </w:t>
      </w:r>
      <w:r w:rsidR="0057792F" w:rsidRPr="00B66915">
        <w:rPr>
          <w:rFonts w:ascii="Vida 32 Pro" w:hAnsi="Vida 32 Pro"/>
          <w:b/>
          <w:bCs/>
          <w:color w:val="0C3512" w:themeColor="accent3" w:themeShade="80"/>
        </w:rPr>
        <w:t>výtvarný ateliér</w:t>
      </w:r>
      <w:r w:rsidR="0057792F" w:rsidRPr="0057792F">
        <w:rPr>
          <w:rFonts w:ascii="Vida 32 Pro" w:hAnsi="Vida 32 Pro"/>
          <w:bCs/>
        </w:rPr>
        <w:t xml:space="preserve"> </w:t>
      </w:r>
      <w:r w:rsidR="00993096" w:rsidRPr="00B66915">
        <w:rPr>
          <w:rFonts w:ascii="Vida 32 Pro" w:hAnsi="Vida 32 Pro"/>
          <w:b/>
          <w:bCs/>
          <w:color w:val="0C3512" w:themeColor="accent3" w:themeShade="80"/>
        </w:rPr>
        <w:t>Umění současnosti</w:t>
      </w:r>
      <w:r w:rsidR="00B8091A">
        <w:rPr>
          <w:rFonts w:ascii="Vida 32 Pro" w:hAnsi="Vida 32 Pro"/>
          <w:bCs/>
          <w:i/>
        </w:rPr>
        <w:t xml:space="preserve"> </w:t>
      </w:r>
      <w:r w:rsidR="007F4377" w:rsidRPr="00993096">
        <w:rPr>
          <w:rFonts w:ascii="Vida 32 Pro" w:hAnsi="Vida 32 Pro"/>
          <w:bCs/>
        </w:rPr>
        <w:t xml:space="preserve">se současnými umělci Veronikou </w:t>
      </w:r>
      <w:proofErr w:type="spellStart"/>
      <w:r w:rsidR="007F4377" w:rsidRPr="00993096">
        <w:rPr>
          <w:rFonts w:ascii="Vida 32 Pro" w:hAnsi="Vida 32 Pro"/>
          <w:bCs/>
        </w:rPr>
        <w:t>Šrek</w:t>
      </w:r>
      <w:proofErr w:type="spellEnd"/>
      <w:r w:rsidR="007F4377" w:rsidRPr="00993096">
        <w:rPr>
          <w:rFonts w:ascii="Vida 32 Pro" w:hAnsi="Vida 32 Pro"/>
          <w:bCs/>
        </w:rPr>
        <w:t xml:space="preserve"> Bromovou a Markem </w:t>
      </w:r>
      <w:proofErr w:type="spellStart"/>
      <w:r w:rsidR="007F4377" w:rsidRPr="00993096">
        <w:rPr>
          <w:rFonts w:ascii="Vida 32 Pro" w:hAnsi="Vida 32 Pro"/>
          <w:bCs/>
        </w:rPr>
        <w:t>Rejentem</w:t>
      </w:r>
      <w:proofErr w:type="spellEnd"/>
      <w:r w:rsidR="007F4377">
        <w:rPr>
          <w:rFonts w:ascii="Vida 32 Pro" w:hAnsi="Vida 32 Pro"/>
          <w:bCs/>
        </w:rPr>
        <w:t xml:space="preserve"> a v říjnu zakončíme sezónu nevšedním odpolednem s krásným názvem</w:t>
      </w:r>
      <w:r w:rsidR="007F4377" w:rsidRPr="007F4377">
        <w:rPr>
          <w:rFonts w:ascii="Vida 32 Pro" w:hAnsi="Vida 32 Pro"/>
          <w:b/>
          <w:bCs/>
        </w:rPr>
        <w:t xml:space="preserve"> </w:t>
      </w:r>
      <w:r w:rsidR="007F4377" w:rsidRPr="00B66915">
        <w:rPr>
          <w:rFonts w:ascii="Vida 32 Pro" w:hAnsi="Vida 32 Pro"/>
          <w:b/>
          <w:bCs/>
          <w:color w:val="0C3512" w:themeColor="accent3" w:themeShade="80"/>
        </w:rPr>
        <w:t>Renesančně barokní zrcadlení</w:t>
      </w:r>
      <w:r w:rsidR="007F4377">
        <w:rPr>
          <w:rFonts w:ascii="Vida 32 Pro" w:hAnsi="Vida 32 Pro"/>
          <w:bCs/>
          <w:i/>
        </w:rPr>
        <w:t xml:space="preserve"> </w:t>
      </w:r>
      <w:r w:rsidR="007F4377">
        <w:rPr>
          <w:rFonts w:ascii="Vida 32 Pro" w:hAnsi="Vida 32 Pro"/>
          <w:bCs/>
        </w:rPr>
        <w:t>s hudbou, tvořením a tancem.</w:t>
      </w:r>
    </w:p>
    <w:p w:rsidR="00993096" w:rsidRPr="00993096" w:rsidRDefault="007F4377" w:rsidP="00B66915">
      <w:pPr>
        <w:contextualSpacing/>
        <w:jc w:val="both"/>
        <w:rPr>
          <w:rFonts w:ascii="Vida 32 Pro" w:hAnsi="Vida 32 Pro"/>
        </w:rPr>
      </w:pPr>
      <w:r w:rsidRPr="007F4377">
        <w:rPr>
          <w:rFonts w:ascii="Vida 32 Pro" w:hAnsi="Vida 32 Pro"/>
          <w:i/>
        </w:rPr>
        <w:t>„Věříme, že si z bohatého a rozmanitého programu vybere každý a obno</w:t>
      </w:r>
      <w:r w:rsidR="00B66915">
        <w:rPr>
          <w:rFonts w:ascii="Vida 32 Pro" w:hAnsi="Vida 32 Pro"/>
          <w:i/>
        </w:rPr>
        <w:t>vená radnice v roce 2025 opět</w:t>
      </w:r>
      <w:r w:rsidRPr="007F4377">
        <w:rPr>
          <w:rFonts w:ascii="Vida 32 Pro" w:hAnsi="Vida 32 Pro"/>
          <w:i/>
        </w:rPr>
        <w:t xml:space="preserve"> ožije.“</w:t>
      </w:r>
      <w:r>
        <w:rPr>
          <w:rFonts w:ascii="Vida 32 Pro" w:hAnsi="Vida 32 Pro"/>
        </w:rPr>
        <w:t xml:space="preserve"> dodává na závěr ředitelka muzea Mgr. Pavla </w:t>
      </w:r>
      <w:proofErr w:type="spellStart"/>
      <w:r>
        <w:rPr>
          <w:rFonts w:ascii="Vida 32 Pro" w:hAnsi="Vida 32 Pro"/>
        </w:rPr>
        <w:t>Juklová</w:t>
      </w:r>
      <w:proofErr w:type="spellEnd"/>
      <w:r>
        <w:rPr>
          <w:rFonts w:ascii="Vida 32 Pro" w:hAnsi="Vida 32 Pro"/>
        </w:rPr>
        <w:t>.</w:t>
      </w:r>
    </w:p>
    <w:p w:rsidR="00B8091A" w:rsidRDefault="00B8091A" w:rsidP="0089277C">
      <w:pPr>
        <w:contextualSpacing/>
        <w:jc w:val="both"/>
        <w:rPr>
          <w:rFonts w:ascii="Candara" w:hAnsi="Candara"/>
        </w:rPr>
      </w:pPr>
    </w:p>
    <w:p w:rsidR="004D6309" w:rsidRDefault="00B8091A" w:rsidP="0089277C">
      <w:pPr>
        <w:contextualSpacing/>
        <w:jc w:val="both"/>
        <w:rPr>
          <w:rFonts w:ascii="Candara" w:hAnsi="Candara"/>
        </w:rPr>
      </w:pPr>
      <w:r>
        <w:rPr>
          <w:rFonts w:ascii="Candara" w:hAnsi="Candara"/>
        </w:rPr>
        <w:t>Program „Radnice ožívá“ najdete na webových stránkách muzea, kde bude postupně upřesňovaný a aktualizovaný.</w:t>
      </w:r>
    </w:p>
    <w:p w:rsidR="00B8091A" w:rsidRDefault="00B8091A" w:rsidP="0089277C">
      <w:pPr>
        <w:contextualSpacing/>
        <w:jc w:val="both"/>
        <w:rPr>
          <w:rFonts w:ascii="Candara" w:hAnsi="Candara"/>
        </w:rPr>
      </w:pPr>
    </w:p>
    <w:p w:rsidR="00961500" w:rsidRPr="00C35BFB" w:rsidRDefault="00961500" w:rsidP="0089277C">
      <w:pPr>
        <w:contextualSpacing/>
        <w:jc w:val="both"/>
        <w:rPr>
          <w:rFonts w:ascii="Vida 32 Pro" w:hAnsi="Vida 32 Pro"/>
          <w:sz w:val="18"/>
          <w:szCs w:val="18"/>
        </w:rPr>
      </w:pPr>
      <w:r w:rsidRPr="00C35BFB">
        <w:rPr>
          <w:rFonts w:ascii="Vida 32 Pro" w:hAnsi="Vida 32 Pro"/>
          <w:sz w:val="18"/>
          <w:szCs w:val="18"/>
        </w:rPr>
        <w:t xml:space="preserve">KONTAKT: </w:t>
      </w:r>
    </w:p>
    <w:p w:rsidR="004D6309" w:rsidRPr="00C35BFB" w:rsidRDefault="004D6309" w:rsidP="0089277C">
      <w:pPr>
        <w:contextualSpacing/>
        <w:jc w:val="both"/>
        <w:rPr>
          <w:rFonts w:ascii="Vida 32 Pro" w:hAnsi="Vida 32 Pro"/>
          <w:sz w:val="18"/>
          <w:szCs w:val="18"/>
        </w:rPr>
      </w:pPr>
      <w:r w:rsidRPr="00C35BFB">
        <w:rPr>
          <w:rFonts w:ascii="Vida 32 Pro" w:hAnsi="Vida 32 Pro"/>
          <w:sz w:val="18"/>
          <w:szCs w:val="18"/>
        </w:rPr>
        <w:t>Simona Valachová</w:t>
      </w:r>
    </w:p>
    <w:p w:rsidR="00961500" w:rsidRPr="00C35BFB" w:rsidRDefault="00961500" w:rsidP="0089277C">
      <w:pPr>
        <w:contextualSpacing/>
        <w:jc w:val="both"/>
        <w:rPr>
          <w:rFonts w:ascii="Vida 32 Pro" w:hAnsi="Vida 32 Pro"/>
          <w:i/>
          <w:sz w:val="18"/>
          <w:szCs w:val="18"/>
        </w:rPr>
      </w:pPr>
      <w:r w:rsidRPr="00C35BFB">
        <w:rPr>
          <w:rFonts w:ascii="Vida 32 Pro" w:hAnsi="Vida 32 Pro"/>
          <w:i/>
          <w:sz w:val="18"/>
          <w:szCs w:val="18"/>
        </w:rPr>
        <w:t>Městské muzeum a galerie Polička</w:t>
      </w:r>
    </w:p>
    <w:p w:rsidR="00961500" w:rsidRPr="00C35BFB" w:rsidRDefault="00961500" w:rsidP="0089277C">
      <w:pPr>
        <w:contextualSpacing/>
        <w:jc w:val="both"/>
        <w:rPr>
          <w:rFonts w:ascii="Vida 32 Pro" w:hAnsi="Vida 32 Pro"/>
          <w:i/>
          <w:sz w:val="18"/>
          <w:szCs w:val="18"/>
        </w:rPr>
      </w:pPr>
      <w:r w:rsidRPr="00C35BFB">
        <w:rPr>
          <w:rFonts w:ascii="Vida 32 Pro" w:hAnsi="Vida 32 Pro"/>
          <w:sz w:val="18"/>
          <w:szCs w:val="18"/>
        </w:rPr>
        <w:t>Tylova 114</w:t>
      </w:r>
    </w:p>
    <w:p w:rsidR="00961500" w:rsidRPr="00C35BFB" w:rsidRDefault="00961500" w:rsidP="0089277C">
      <w:pPr>
        <w:contextualSpacing/>
        <w:jc w:val="both"/>
        <w:rPr>
          <w:rFonts w:ascii="Vida 32 Pro" w:hAnsi="Vida 32 Pro"/>
          <w:sz w:val="18"/>
          <w:szCs w:val="18"/>
        </w:rPr>
      </w:pPr>
      <w:r w:rsidRPr="00C35BFB">
        <w:rPr>
          <w:rFonts w:ascii="Vida 32 Pro" w:hAnsi="Vida 32 Pro"/>
          <w:sz w:val="18"/>
          <w:szCs w:val="18"/>
        </w:rPr>
        <w:t>572 01 Polička</w:t>
      </w:r>
    </w:p>
    <w:p w:rsidR="00961500" w:rsidRPr="00C35BFB" w:rsidRDefault="00961500" w:rsidP="0089277C">
      <w:pPr>
        <w:contextualSpacing/>
        <w:jc w:val="both"/>
        <w:rPr>
          <w:rFonts w:ascii="Vida 32 Pro" w:hAnsi="Vida 32 Pro"/>
          <w:sz w:val="18"/>
          <w:szCs w:val="18"/>
        </w:rPr>
      </w:pPr>
      <w:r w:rsidRPr="00C35BFB">
        <w:rPr>
          <w:rFonts w:ascii="Vida 32 Pro" w:hAnsi="Vida 32 Pro"/>
          <w:sz w:val="18"/>
          <w:szCs w:val="18"/>
        </w:rPr>
        <w:t>Tel.: +420 461 723 855</w:t>
      </w:r>
    </w:p>
    <w:p w:rsidR="00961500" w:rsidRPr="00C35BFB" w:rsidRDefault="00961500" w:rsidP="0089277C">
      <w:pPr>
        <w:contextualSpacing/>
        <w:jc w:val="both"/>
        <w:rPr>
          <w:rFonts w:ascii="Vida 32 Pro" w:hAnsi="Vida 32 Pro"/>
          <w:sz w:val="18"/>
          <w:szCs w:val="18"/>
        </w:rPr>
      </w:pPr>
      <w:r w:rsidRPr="00C35BFB">
        <w:rPr>
          <w:rFonts w:ascii="Vida 32 Pro" w:hAnsi="Vida 32 Pro"/>
          <w:sz w:val="18"/>
          <w:szCs w:val="18"/>
        </w:rPr>
        <w:t xml:space="preserve">e-mail: </w:t>
      </w:r>
      <w:hyperlink r:id="rId7" w:history="1">
        <w:r w:rsidRPr="00C35BFB">
          <w:rPr>
            <w:rStyle w:val="Hypertextovodkaz"/>
            <w:rFonts w:ascii="Vida 32 Pro" w:hAnsi="Vida 32 Pro"/>
            <w:sz w:val="18"/>
            <w:szCs w:val="18"/>
          </w:rPr>
          <w:t>valachova@muzeum.policka.org</w:t>
        </w:r>
      </w:hyperlink>
    </w:p>
    <w:p w:rsidR="00961500" w:rsidRPr="004D6309" w:rsidRDefault="00961500" w:rsidP="00961500">
      <w:pPr>
        <w:jc w:val="both"/>
        <w:rPr>
          <w:rFonts w:ascii="Candara" w:hAnsi="Candara"/>
          <w:sz w:val="20"/>
          <w:szCs w:val="20"/>
        </w:rPr>
      </w:pPr>
    </w:p>
    <w:sectPr w:rsidR="00961500" w:rsidRPr="004D6309" w:rsidSect="008E3F5C">
      <w:headerReference w:type="default" r:id="rId8"/>
      <w:pgSz w:w="11906" w:h="16838"/>
      <w:pgMar w:top="266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BAE" w:rsidRDefault="00DC5BAE" w:rsidP="008E3F5C">
      <w:pPr>
        <w:spacing w:after="0" w:line="240" w:lineRule="auto"/>
      </w:pPr>
      <w:r>
        <w:separator/>
      </w:r>
    </w:p>
  </w:endnote>
  <w:endnote w:type="continuationSeparator" w:id="0">
    <w:p w:rsidR="00DC5BAE" w:rsidRDefault="00DC5BAE" w:rsidP="008E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ida 32 Pro">
    <w:altName w:val="Corbel"/>
    <w:panose1 w:val="00000000000000000000"/>
    <w:charset w:val="00"/>
    <w:family w:val="modern"/>
    <w:notTrueType/>
    <w:pitch w:val="variable"/>
    <w:sig w:usb0="00000001" w:usb1="5000207A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BAE" w:rsidRDefault="00DC5BAE" w:rsidP="008E3F5C">
      <w:pPr>
        <w:spacing w:after="0" w:line="240" w:lineRule="auto"/>
      </w:pPr>
      <w:r>
        <w:separator/>
      </w:r>
    </w:p>
  </w:footnote>
  <w:footnote w:type="continuationSeparator" w:id="0">
    <w:p w:rsidR="00DC5BAE" w:rsidRDefault="00DC5BAE" w:rsidP="008E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92F" w:rsidRDefault="0057792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15" cy="10691999"/>
          <wp:effectExtent l="0" t="0" r="0" b="0"/>
          <wp:wrapNone/>
          <wp:docPr id="175472964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29644" name="Grafický objekt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15" cy="1069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9277C"/>
    <w:rsid w:val="00082670"/>
    <w:rsid w:val="001876BB"/>
    <w:rsid w:val="00232A71"/>
    <w:rsid w:val="00235BE6"/>
    <w:rsid w:val="003007D4"/>
    <w:rsid w:val="00334CCC"/>
    <w:rsid w:val="00415819"/>
    <w:rsid w:val="004837D7"/>
    <w:rsid w:val="004B658A"/>
    <w:rsid w:val="004D6309"/>
    <w:rsid w:val="004F0AB3"/>
    <w:rsid w:val="00514C4C"/>
    <w:rsid w:val="0057792F"/>
    <w:rsid w:val="005856F6"/>
    <w:rsid w:val="005A7AEF"/>
    <w:rsid w:val="005D6AF0"/>
    <w:rsid w:val="00742277"/>
    <w:rsid w:val="00750BE0"/>
    <w:rsid w:val="007F4377"/>
    <w:rsid w:val="0089277C"/>
    <w:rsid w:val="008E3F5C"/>
    <w:rsid w:val="008E763D"/>
    <w:rsid w:val="00936039"/>
    <w:rsid w:val="00961500"/>
    <w:rsid w:val="00993096"/>
    <w:rsid w:val="009E3104"/>
    <w:rsid w:val="00A848D1"/>
    <w:rsid w:val="00AE0FFA"/>
    <w:rsid w:val="00B66915"/>
    <w:rsid w:val="00B8091A"/>
    <w:rsid w:val="00C35BFB"/>
    <w:rsid w:val="00C5518B"/>
    <w:rsid w:val="00CA59FD"/>
    <w:rsid w:val="00D8227B"/>
    <w:rsid w:val="00DC5BAE"/>
    <w:rsid w:val="00DD3BE9"/>
    <w:rsid w:val="00DE2748"/>
    <w:rsid w:val="00DE756D"/>
    <w:rsid w:val="00E12AB8"/>
    <w:rsid w:val="00FE6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500"/>
  </w:style>
  <w:style w:type="paragraph" w:styleId="Nadpis1">
    <w:name w:val="heading 1"/>
    <w:basedOn w:val="Normln"/>
    <w:next w:val="Normln"/>
    <w:link w:val="Nadpis1Char"/>
    <w:uiPriority w:val="9"/>
    <w:qFormat/>
    <w:rsid w:val="008E3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E3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E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8E3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8E3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F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3F5C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8E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8E3F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F5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3F5C"/>
  </w:style>
  <w:style w:type="paragraph" w:styleId="Zpat">
    <w:name w:val="footer"/>
    <w:basedOn w:val="Normln"/>
    <w:link w:val="Zpat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3F5C"/>
  </w:style>
  <w:style w:type="character" w:styleId="Hypertextovodkaz">
    <w:name w:val="Hyperlink"/>
    <w:basedOn w:val="Standardnpsmoodstavce"/>
    <w:uiPriority w:val="99"/>
    <w:unhideWhenUsed/>
    <w:rsid w:val="00961500"/>
    <w:rPr>
      <w:color w:val="467886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1500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lachova@muzeum.polick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A\Downloads\hlavpap_MMGP_bez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5756F-9175-4C4C-B3B8-95B3EEDBA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hlavpap_MMGP_bez</Template>
  <TotalTime>2</TotalTime>
  <Pages>2</Pages>
  <Words>673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Simona</cp:lastModifiedBy>
  <cp:revision>2</cp:revision>
  <dcterms:created xsi:type="dcterms:W3CDTF">2025-02-17T09:17:00Z</dcterms:created>
  <dcterms:modified xsi:type="dcterms:W3CDTF">2025-02-17T09:17:00Z</dcterms:modified>
</cp:coreProperties>
</file>